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57" w:rsidRPr="00510FCD" w:rsidRDefault="00A365BE" w:rsidP="00510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A8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астрономия  10-11 </w:t>
      </w:r>
      <w:r w:rsidRPr="00E50A87">
        <w:rPr>
          <w:rFonts w:ascii="Times New Roman" w:hAnsi="Times New Roman" w:cs="Times New Roman"/>
          <w:b/>
          <w:sz w:val="28"/>
          <w:szCs w:val="28"/>
        </w:rPr>
        <w:t>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базовый уровень)</w:t>
      </w:r>
    </w:p>
    <w:p w:rsidR="00510FCD" w:rsidRPr="00510FCD" w:rsidRDefault="00510FCD" w:rsidP="0051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</w:t>
      </w:r>
      <w:r w:rsidRPr="00510FC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AA33E5">
        <w:rPr>
          <w:rFonts w:ascii="Times New Roman" w:hAnsi="Times New Roman" w:cs="Times New Roman"/>
          <w:sz w:val="28"/>
          <w:szCs w:val="28"/>
        </w:rPr>
        <w:t>учебного предмета «Астрономия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0FCD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следующих нормативных документов:</w:t>
      </w:r>
    </w:p>
    <w:p w:rsidR="00510FCD" w:rsidRPr="00510FCD" w:rsidRDefault="00510FCD" w:rsidP="00510F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компонент государственного образовательного стандарта (приказ МО РФ от 05.03.2004 №1089) и Федеральный БУП для общеобразовательных учреждений РФ (приказ МО РФ от 09.03.2004 №1312); </w:t>
      </w:r>
    </w:p>
    <w:p w:rsidR="00510FCD" w:rsidRPr="00510FCD" w:rsidRDefault="00510FCD" w:rsidP="00510FC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России;</w:t>
      </w:r>
    </w:p>
    <w:p w:rsidR="00510FCD" w:rsidRPr="00510FCD" w:rsidRDefault="00510FCD" w:rsidP="00510F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</w:t>
      </w:r>
      <w:proofErr w:type="spellStart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№506 от 07.06.2017 о внесении изменений в Федеральный компонент </w:t>
      </w:r>
      <w:proofErr w:type="spellStart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государственныхобразовательныхстандартовсреднего</w:t>
      </w:r>
      <w:proofErr w:type="spellEnd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(полного) общего, образования, утвержденный приказом Министерства образования РФ от 5 марта 2004 г. №1089;</w:t>
      </w:r>
    </w:p>
    <w:p w:rsidR="00510FCD" w:rsidRPr="00510FCD" w:rsidRDefault="00510FCD" w:rsidP="00510F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курса астрономии для 10—11 классов общеобразовательных учреждений (под ред. В.М. </w:t>
      </w:r>
      <w:proofErr w:type="spellStart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Чаругина</w:t>
      </w:r>
      <w:proofErr w:type="spellEnd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10FCD" w:rsidRPr="00510FCD" w:rsidRDefault="00510FCD" w:rsidP="00510F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"Письмо" </w:t>
      </w:r>
      <w:proofErr w:type="spellStart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20.06.2017  N ТС-194/08 "Об организации изучения учебного предмета «Астрономия» (вместе с «Методическими рекомендациями по </w:t>
      </w:r>
      <w:proofErr w:type="spellStart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введениюучебного</w:t>
      </w:r>
      <w:proofErr w:type="spellEnd"/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«Астрономия» как обязательного для изучения на уровне среднего общего образования»);</w:t>
      </w:r>
    </w:p>
    <w:p w:rsidR="00510FCD" w:rsidRDefault="00510FCD" w:rsidP="00510F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пособие. 10-11 класс,  М: «Просвещение», 2017г.</w:t>
      </w:r>
    </w:p>
    <w:p w:rsidR="00510FCD" w:rsidRPr="00510FCD" w:rsidRDefault="00510FCD" w:rsidP="00510F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CD">
        <w:rPr>
          <w:rFonts w:ascii="Times New Roman" w:hAnsi="Times New Roman" w:cs="Times New Roman"/>
          <w:sz w:val="28"/>
          <w:szCs w:val="28"/>
        </w:rPr>
        <w:t>Образовательной программы, ут</w:t>
      </w:r>
      <w:r w:rsidR="005A73B5">
        <w:rPr>
          <w:rFonts w:ascii="Times New Roman" w:hAnsi="Times New Roman" w:cs="Times New Roman"/>
          <w:sz w:val="28"/>
          <w:szCs w:val="28"/>
        </w:rPr>
        <w:t>верждённой приказом по школе № 66</w:t>
      </w:r>
      <w:r w:rsidRPr="00510FCD">
        <w:rPr>
          <w:rFonts w:ascii="Times New Roman" w:hAnsi="Times New Roman" w:cs="Times New Roman"/>
          <w:sz w:val="28"/>
          <w:szCs w:val="28"/>
        </w:rPr>
        <w:t xml:space="preserve"> о</w:t>
      </w:r>
      <w:r w:rsidR="005A73B5">
        <w:rPr>
          <w:rFonts w:ascii="Times New Roman" w:hAnsi="Times New Roman" w:cs="Times New Roman"/>
          <w:sz w:val="28"/>
          <w:szCs w:val="28"/>
        </w:rPr>
        <w:t>т 30.08</w:t>
      </w:r>
      <w:r w:rsidRPr="00510FCD">
        <w:rPr>
          <w:rFonts w:ascii="Times New Roman" w:hAnsi="Times New Roman" w:cs="Times New Roman"/>
          <w:sz w:val="28"/>
          <w:szCs w:val="28"/>
        </w:rPr>
        <w:t>.2018 года</w:t>
      </w:r>
    </w:p>
    <w:p w:rsidR="00510FCD" w:rsidRPr="00510FCD" w:rsidRDefault="00510FCD" w:rsidP="00510F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FC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ориентирована на использование линии учебно-методического комплекса «Сферы» по астрономии, учебника  «Астрономия» для  10–11  классов общеобразовательных учреждений автора: В.М. </w:t>
      </w:r>
      <w:proofErr w:type="spellStart"/>
      <w:r w:rsidRPr="00510FCD">
        <w:rPr>
          <w:rFonts w:ascii="Times New Roman" w:eastAsia="Calibri" w:hAnsi="Times New Roman" w:cs="Times New Roman"/>
          <w:sz w:val="28"/>
          <w:szCs w:val="28"/>
        </w:rPr>
        <w:t>Чаругина</w:t>
      </w:r>
      <w:proofErr w:type="spellEnd"/>
      <w:r w:rsidRPr="00510FCD">
        <w:rPr>
          <w:rFonts w:ascii="Times New Roman" w:eastAsia="Calibri" w:hAnsi="Times New Roman" w:cs="Times New Roman"/>
          <w:sz w:val="28"/>
          <w:szCs w:val="28"/>
        </w:rPr>
        <w:t>,  издательства «</w:t>
      </w:r>
      <w:proofErr w:type="spellStart"/>
      <w:r w:rsidRPr="00510FCD">
        <w:rPr>
          <w:rFonts w:ascii="Times New Roman" w:eastAsia="Calibri" w:hAnsi="Times New Roman" w:cs="Times New Roman"/>
          <w:sz w:val="28"/>
          <w:szCs w:val="28"/>
        </w:rPr>
        <w:t>Прсвещение</w:t>
      </w:r>
      <w:proofErr w:type="spellEnd"/>
      <w:r w:rsidRPr="00510FCD">
        <w:rPr>
          <w:rFonts w:ascii="Times New Roman" w:eastAsia="Calibri" w:hAnsi="Times New Roman" w:cs="Times New Roman"/>
          <w:sz w:val="28"/>
          <w:szCs w:val="28"/>
        </w:rPr>
        <w:t>» 2017г.</w:t>
      </w:r>
    </w:p>
    <w:p w:rsidR="00A365BE" w:rsidRPr="00510FCD" w:rsidRDefault="00A365BE">
      <w:pPr>
        <w:rPr>
          <w:sz w:val="28"/>
          <w:szCs w:val="28"/>
        </w:rPr>
      </w:pPr>
    </w:p>
    <w:p w:rsidR="00A365BE" w:rsidRDefault="00A365BE"/>
    <w:p w:rsidR="00A365BE" w:rsidRDefault="00A365BE"/>
    <w:p w:rsidR="00A365BE" w:rsidRDefault="00A365BE"/>
    <w:p w:rsidR="00A365BE" w:rsidRDefault="00A365BE"/>
    <w:p w:rsidR="00A365BE" w:rsidRPr="00510FCD" w:rsidRDefault="00A365BE">
      <w:pPr>
        <w:rPr>
          <w:rFonts w:ascii="Times New Roman" w:hAnsi="Times New Roman" w:cs="Times New Roman"/>
          <w:i/>
          <w:sz w:val="28"/>
          <w:szCs w:val="28"/>
        </w:rPr>
      </w:pPr>
      <w:r w:rsidRPr="006B2419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510FCD">
        <w:rPr>
          <w:rFonts w:ascii="Times New Roman" w:hAnsi="Times New Roman" w:cs="Times New Roman"/>
          <w:b/>
          <w:sz w:val="28"/>
          <w:szCs w:val="28"/>
        </w:rPr>
        <w:t>:</w:t>
      </w:r>
      <w:r w:rsidRPr="006B2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88F">
        <w:rPr>
          <w:rFonts w:ascii="Times New Roman" w:hAnsi="Times New Roman" w:cs="Times New Roman"/>
          <w:sz w:val="28"/>
          <w:szCs w:val="28"/>
        </w:rPr>
        <w:t xml:space="preserve">Клименко Г.Н., учитель математики </w:t>
      </w:r>
      <w:r>
        <w:rPr>
          <w:rFonts w:ascii="Times New Roman" w:hAnsi="Times New Roman" w:cs="Times New Roman"/>
          <w:sz w:val="28"/>
          <w:szCs w:val="28"/>
        </w:rPr>
        <w:t xml:space="preserve"> и физики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Таволжанского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Викторовича</w:t>
      </w:r>
      <w:r w:rsidRPr="0076788F">
        <w:rPr>
          <w:rFonts w:ascii="Times New Roman" w:hAnsi="Times New Roman" w:cs="Times New Roman"/>
          <w:sz w:val="28"/>
          <w:szCs w:val="28"/>
        </w:rPr>
        <w:t>»</w:t>
      </w:r>
    </w:p>
    <w:sectPr w:rsidR="00A365BE" w:rsidRPr="00510FCD" w:rsidSect="0060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67AF"/>
    <w:multiLevelType w:val="hybridMultilevel"/>
    <w:tmpl w:val="18A4B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365BE"/>
    <w:rsid w:val="00010175"/>
    <w:rsid w:val="00510FCD"/>
    <w:rsid w:val="005A73B5"/>
    <w:rsid w:val="00607D57"/>
    <w:rsid w:val="00A365BE"/>
    <w:rsid w:val="00D5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FC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2019-03-21T20:29:00Z</dcterms:created>
  <dcterms:modified xsi:type="dcterms:W3CDTF">2019-03-24T18:42:00Z</dcterms:modified>
</cp:coreProperties>
</file>