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AAB" w:rsidRDefault="00A50393" w:rsidP="007D28C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6271780" cy="84677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93" cy="8470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AAB" w:rsidRDefault="00564AAB" w:rsidP="007D28C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564AAB" w:rsidRDefault="00564AAB" w:rsidP="007D28C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746349" w:rsidRPr="00DB772B" w:rsidRDefault="00746349" w:rsidP="007D28CB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DB772B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lastRenderedPageBreak/>
        <w:t>Пояснительная записка</w:t>
      </w:r>
    </w:p>
    <w:p w:rsidR="00746349" w:rsidRPr="007D28CB" w:rsidRDefault="00746349" w:rsidP="004D346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Рабочая программа разработана в соответствии</w:t>
      </w:r>
      <w:r w:rsidRPr="007D28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с федеральным государственным образовательным стандартом основного общего образования (приказ Министерства образования и науки Российской Федерации от 17 декабря 2010 № 1897,с изменениями, далее ФГОС ООО)</w:t>
      </w:r>
    </w:p>
    <w:p w:rsidR="007D28CB" w:rsidRDefault="00746349" w:rsidP="007D28C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На основе</w:t>
      </w:r>
      <w:r w:rsidRPr="007D28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примерной программы по основам безопасности жизнедеятельности, составленной на основе ФГОС основного общего образования и авторской программы по «Основам б</w:t>
      </w:r>
      <w:r w:rsidR="009A23D9" w:rsidRPr="007D28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езопасности жизнедеятельности» 8 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-9 классы /А.Т. Смирнов, Б. О. Хренников. М.</w:t>
      </w:r>
      <w:proofErr w:type="gramStart"/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«Просвещение». </w:t>
      </w:r>
      <w:smartTag w:uri="urn:schemas-microsoft-com:office:smarttags" w:element="metricconverter">
        <w:smartTagPr>
          <w:attr w:name="ProductID" w:val="2014 г"/>
        </w:smartTagPr>
        <w:r w:rsidRPr="007D28CB">
          <w:rPr>
            <w:rFonts w:ascii="Times New Roman" w:hAnsi="Times New Roman"/>
            <w:color w:val="000000"/>
            <w:sz w:val="28"/>
            <w:szCs w:val="28"/>
            <w:lang w:eastAsia="ru-RU"/>
          </w:rPr>
          <w:t>2014 г</w:t>
        </w:r>
      </w:smartTag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D28CB" w:rsidRPr="003967DC" w:rsidRDefault="00746349" w:rsidP="007D28CB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Образовательной программы утверждённой при</w:t>
      </w:r>
      <w:r w:rsidR="00371330" w:rsidRPr="007D28CB">
        <w:rPr>
          <w:rFonts w:ascii="Times New Roman" w:hAnsi="Times New Roman"/>
          <w:color w:val="000000"/>
          <w:sz w:val="28"/>
          <w:szCs w:val="28"/>
          <w:lang w:eastAsia="ru-RU"/>
        </w:rPr>
        <w:t>казом по школе №94.3 от 01.09.2020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</w:t>
      </w:r>
      <w:proofErr w:type="gramStart"/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7D28CB" w:rsidRPr="003967DC">
        <w:rPr>
          <w:rFonts w:ascii="Times New Roman" w:hAnsi="Times New Roman"/>
          <w:b/>
          <w:bCs/>
          <w:sz w:val="28"/>
          <w:szCs w:val="28"/>
        </w:rPr>
        <w:t>Ц</w:t>
      </w:r>
      <w:proofErr w:type="gramEnd"/>
      <w:r w:rsidR="007D28CB" w:rsidRPr="003967DC">
        <w:rPr>
          <w:rFonts w:ascii="Times New Roman" w:hAnsi="Times New Roman"/>
          <w:b/>
          <w:bCs/>
          <w:sz w:val="28"/>
          <w:szCs w:val="28"/>
        </w:rPr>
        <w:t>ентр образования цифрового и гуманитарного направления «Точка роста» создан на базе МОУ «</w:t>
      </w:r>
      <w:proofErr w:type="spellStart"/>
      <w:r w:rsidR="007D28CB" w:rsidRPr="003967DC">
        <w:rPr>
          <w:rFonts w:ascii="Times New Roman" w:hAnsi="Times New Roman"/>
          <w:b/>
          <w:bCs/>
          <w:sz w:val="28"/>
          <w:szCs w:val="28"/>
        </w:rPr>
        <w:t>Клименковская</w:t>
      </w:r>
      <w:proofErr w:type="spellEnd"/>
      <w:r w:rsidR="007D28CB" w:rsidRPr="003967DC">
        <w:rPr>
          <w:rFonts w:ascii="Times New Roman" w:hAnsi="Times New Roman"/>
          <w:b/>
          <w:bCs/>
          <w:sz w:val="28"/>
          <w:szCs w:val="28"/>
        </w:rPr>
        <w:t xml:space="preserve"> СОШ»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технической направленности, а также для практической отработки учебного материала по учебному предмету «Основы Безопасности Жизнедеятельности».</w:t>
      </w:r>
    </w:p>
    <w:p w:rsidR="00746349" w:rsidRPr="007D28CB" w:rsidRDefault="00746349" w:rsidP="004D346F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Рабочая программа рассчитана на 1 час в неделю, 34 часа в год, на основе учебного плана образовательного учреждения.</w:t>
      </w:r>
    </w:p>
    <w:p w:rsidR="00746349" w:rsidRPr="007D28CB" w:rsidRDefault="00746349" w:rsidP="004D346F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Учебный курс «Основы безопасности жизнедеятельности» в основной школе строится так, чтобы были достигнуты следующие </w:t>
      </w:r>
      <w:r w:rsidRPr="007D28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746349" w:rsidRPr="007D28CB" w:rsidRDefault="00746349" w:rsidP="004D346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освоение обучающимися знаний о безопасном поведении в повседневной жизнедеятельности;</w:t>
      </w:r>
    </w:p>
    <w:p w:rsidR="00746349" w:rsidRPr="007D28CB" w:rsidRDefault="00746349" w:rsidP="004D346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понимание обучающимися личной и общественной значимости современной культуры безопасности жизнедеятельности, ценностей гражданского общества, в том числе гражданской идентичности и правового поведения;</w:t>
      </w:r>
    </w:p>
    <w:p w:rsidR="00746349" w:rsidRPr="007D28CB" w:rsidRDefault="00746349" w:rsidP="004D346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понимание необходимости беречь и сохранять свое здоровье как индивидуальную и общественную ценность;</w:t>
      </w:r>
    </w:p>
    <w:p w:rsidR="00746349" w:rsidRPr="007D28CB" w:rsidRDefault="00746349" w:rsidP="004D346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понимание необходимости следовать правилам безопасного поведения в опасных и чрезвычайных ситуациях природного, техногенного и социального характера;</w:t>
      </w:r>
    </w:p>
    <w:p w:rsidR="00746349" w:rsidRPr="007D28CB" w:rsidRDefault="00746349" w:rsidP="004D346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понимание необходимости сохранения природы и окружающей среды для полноценной жизни человека;</w:t>
      </w:r>
    </w:p>
    <w:p w:rsidR="00746349" w:rsidRPr="007D28CB" w:rsidRDefault="00746349" w:rsidP="004D346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освоение обучающимися умений экологического проектирования безопасной жизнедеятельности с учетом природных, техногенных и социальных рисков;</w:t>
      </w:r>
    </w:p>
    <w:p w:rsidR="00746349" w:rsidRPr="007D28CB" w:rsidRDefault="00746349" w:rsidP="004D346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экстремизма, терроризма и наркотизма;</w:t>
      </w:r>
    </w:p>
    <w:p w:rsidR="00746349" w:rsidRPr="007D28CB" w:rsidRDefault="00746349" w:rsidP="004D346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освоение умений использовать различные источники информации и коммуникации для определения угрозы возникновения опасных и чрезвычайных ситуаций;</w:t>
      </w:r>
    </w:p>
    <w:p w:rsidR="00746349" w:rsidRPr="007D28CB" w:rsidRDefault="00746349" w:rsidP="004D346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освоение умений предвидеть возникновение опасных и чрезвычайных ситуаций по характерным признакам их проявления, а также на основе информации, получаемой из различных источников;</w:t>
      </w:r>
    </w:p>
    <w:p w:rsidR="00746349" w:rsidRPr="007D28CB" w:rsidRDefault="00746349" w:rsidP="004D346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освоение умений оказывать первую помощь пострадавшим;</w:t>
      </w:r>
    </w:p>
    <w:p w:rsidR="00746349" w:rsidRPr="007D28CB" w:rsidRDefault="00746349" w:rsidP="004D346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освоение умений готовность проявлять предосторожность в ситуациях неопределенности;</w:t>
      </w:r>
    </w:p>
    <w:p w:rsidR="00746349" w:rsidRPr="007D28CB" w:rsidRDefault="00746349" w:rsidP="004D346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освоение умений принимать обоснованные решения в конкретной опасной (чрезвычайной) ситуации с учетом реально складывающейся обстановки и индивидуальных возможностей;</w:t>
      </w:r>
    </w:p>
    <w:p w:rsidR="00746349" w:rsidRPr="007D28CB" w:rsidRDefault="00746349" w:rsidP="004D346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освоение умений использовать средства индивидуальной и коллективной защиты.</w:t>
      </w:r>
    </w:p>
    <w:p w:rsidR="00746349" w:rsidRPr="007D28CB" w:rsidRDefault="00746349" w:rsidP="009A23D9">
      <w:pPr>
        <w:shd w:val="clear" w:color="auto" w:fill="FFFFFF"/>
        <w:spacing w:after="15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b/>
          <w:color w:val="000000"/>
          <w:sz w:val="28"/>
          <w:szCs w:val="28"/>
          <w:lang w:eastAsia="ru-RU"/>
        </w:rPr>
        <w:t>Достижение этих целей обеспечивается решением таких учебных </w:t>
      </w:r>
      <w:r w:rsidRPr="007D28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</w:t>
      </w:r>
      <w:r w:rsidRPr="007D28CB">
        <w:rPr>
          <w:rFonts w:ascii="Times New Roman" w:hAnsi="Times New Roman"/>
          <w:b/>
          <w:color w:val="000000"/>
          <w:sz w:val="28"/>
          <w:szCs w:val="28"/>
          <w:lang w:eastAsia="ru-RU"/>
        </w:rPr>
        <w:t>, как:</w:t>
      </w:r>
    </w:p>
    <w:p w:rsidR="00746349" w:rsidRPr="007D28CB" w:rsidRDefault="00746349" w:rsidP="004D346F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воспитание у обучающихся чувства ответственности за личную безопасность, ценностного отношения к своему здоровью и жизни;</w:t>
      </w:r>
    </w:p>
    <w:p w:rsidR="00746349" w:rsidRPr="007D28CB" w:rsidRDefault="00746349" w:rsidP="004D346F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развитие у обучающихся качеств личности, необходимых для ведения здорового образа жизни; необходимых для обеспечения безопасного поведения в опасных и чрезвычайных ситуациях;</w:t>
      </w:r>
    </w:p>
    <w:p w:rsidR="00746349" w:rsidRPr="007D28CB" w:rsidRDefault="00746349" w:rsidP="004D346F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у обучающихся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характера, убеждения в необходимости безопасного и здорового образа жизни, антиэкстремистской и антитеррористической личностной позиции, нетерпимости к действиям и влияниям, представляющим угрозу для жизни человека.</w:t>
      </w:r>
    </w:p>
    <w:p w:rsidR="00746349" w:rsidRPr="007D28CB" w:rsidRDefault="00746349" w:rsidP="009A23D9">
      <w:pPr>
        <w:shd w:val="clear" w:color="auto" w:fill="FFFFFF"/>
        <w:spacing w:after="15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b/>
          <w:color w:val="000000"/>
          <w:sz w:val="28"/>
          <w:szCs w:val="28"/>
          <w:lang w:eastAsia="ru-RU"/>
        </w:rPr>
        <w:t>Курс предназначен для:</w:t>
      </w:r>
    </w:p>
    <w:p w:rsidR="00746349" w:rsidRPr="007D28CB" w:rsidRDefault="00746349" w:rsidP="004D346F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формирования у учащихся основных понятий об опасных и чрезвычайных ситуациях в повседневной жизни, об их последствиях для здоровья и жизни человека;</w:t>
      </w:r>
    </w:p>
    <w:p w:rsidR="00746349" w:rsidRPr="007D28CB" w:rsidRDefault="00746349" w:rsidP="004D346F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выработки у них сознательного и ответственного отношения к личной безопасности, безопасности окружающих;</w:t>
      </w:r>
    </w:p>
    <w:p w:rsidR="00746349" w:rsidRPr="007D28CB" w:rsidRDefault="00746349" w:rsidP="004D346F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приобретения учащимися способности сохранять жизнь и здоровье в неблагоприятных и угрожающих жизни условиях и умения адекватно реагировать на различные опасные ситуации с учётом своих возможностей;</w:t>
      </w:r>
    </w:p>
    <w:p w:rsidR="00746349" w:rsidRPr="007D28CB" w:rsidRDefault="00746349" w:rsidP="004D346F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формирования у учащихся антиэкстремистского и антитеррористического поведения, отрицательного отношения к приёму психоактивных веществ, в том числе наркотиков.</w:t>
      </w:r>
    </w:p>
    <w:p w:rsidR="00746349" w:rsidRPr="007D28CB" w:rsidRDefault="00746349" w:rsidP="002E3C51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Формы занятий, используемые при обучении ОБЖ, следующие:</w:t>
      </w:r>
    </w:p>
    <w:p w:rsidR="00746349" w:rsidRPr="007D28CB" w:rsidRDefault="00746349" w:rsidP="004D346F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-учебные и учебно-тренировочные занятия с элементами моделирования опасных и экстремальных ситуаций;</w:t>
      </w:r>
    </w:p>
    <w:p w:rsidR="00746349" w:rsidRPr="007D28CB" w:rsidRDefault="00746349" w:rsidP="004D346F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-индивидуальные консультации;</w:t>
      </w:r>
    </w:p>
    <w:p w:rsidR="00746349" w:rsidRPr="007D28CB" w:rsidRDefault="00746349" w:rsidP="004D346F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- внеклассная и внешкольная работа (участие в мероприятиях и соревнованиях в рамках детско-юношеского движения «Школа безопасности», проведение Дня защиты детей, различные эстафеты и викторины по ОБЖ, встречи с ветеранами войны и труда, работниками военкоматов и правоохранительных органов, органов ГОЧС, ГИБДД, медицины; и др.</w:t>
      </w:r>
    </w:p>
    <w:p w:rsidR="00746349" w:rsidRPr="007D28CB" w:rsidRDefault="00746349" w:rsidP="004D346F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В процессе обучения используются современные образовательные технологии:</w:t>
      </w:r>
    </w:p>
    <w:p w:rsidR="00746349" w:rsidRPr="007D28CB" w:rsidRDefault="00746349" w:rsidP="004D346F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Arial" w:hAnsi="Arial" w:cs="Arial"/>
          <w:color w:val="000000"/>
          <w:sz w:val="28"/>
          <w:szCs w:val="28"/>
          <w:lang w:eastAsia="ru-RU"/>
        </w:rPr>
      </w:pPr>
      <w:proofErr w:type="spellStart"/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технологии - привитие гигиенических навыков, навыков проведения первой медицинской помощи при различных видах травм;</w:t>
      </w:r>
    </w:p>
    <w:p w:rsidR="00746349" w:rsidRPr="007D28CB" w:rsidRDefault="00746349" w:rsidP="004D346F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личностно-ориентированное и дифференцированное обучение - применение тестов и заданий с учетом </w:t>
      </w:r>
      <w:proofErr w:type="spellStart"/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уровняподготовленности</w:t>
      </w:r>
      <w:proofErr w:type="spellEnd"/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46349" w:rsidRPr="007D28CB" w:rsidRDefault="00746349" w:rsidP="004D346F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информационно-коммуникационные технологии - показ презентаций для улучшения мотивации к занятиям.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6349" w:rsidRPr="007D28CB" w:rsidRDefault="00746349" w:rsidP="00DB772B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8 класс</w:t>
      </w:r>
    </w:p>
    <w:p w:rsidR="00746349" w:rsidRPr="007D28CB" w:rsidRDefault="00746349" w:rsidP="00DB772B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Предметные результаты:</w:t>
      </w:r>
    </w:p>
    <w:p w:rsidR="00746349" w:rsidRPr="007D28CB" w:rsidRDefault="00746349" w:rsidP="00DB772B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Выпускник 8 класса научится: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- классифицировать и характеризовать условия экологической безопасности;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- использовать знания о предельно допустимых концентрациях вредных веществ в атмосфере, воде и почве;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- использовать знания о способах контроля качества окружающей среды и продуктов питания с использованием бытовых приборов;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- 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питания;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безопасно, использовать бытовые приборы контроля качества окружающей среды и продуктов питания;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- адекватно оценивать ситуацию дорожного движения;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- адекватно оценивать ситуацию и безопасно действовать при пожаре;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- безопасно использовать средства индивидуальной защиты при пожаре;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- безопасно применять первичные средства пожаротушения;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- соблюдать правила безопасности дорожного движения пешехода;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- соблюдать правила безопасности дорожного движения велосипедиста;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- соблюдать правила безопасного поведения на объектах железнодорожного транспорта и инфраструктуры;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- классифицировать и характеризовать причины и последствия опасных ситуаций на воде;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- адекватно оценивать ситуацию и безопасно вести у воды и на воде;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- использовать средства и способы само- и взаимопомощи на воде;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- безопасно использовать средства индивидуальной защиты;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- классифицировать мероприятия по защите населения от чрезвычайных ситуаций техногенного характера;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- безопасно действовать по сигналу «Внимание всем!»;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- комплектовать минимально необходимый набор вещей (документов, продуктов) в случае эвакуации;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- оповещать (вызывать) экстренные службы при чрезвычайной ситуации;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- оказывать первую помощь при ушибах;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- оказывать первую помощь при растяжениях;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- оказывать первую помощь при вывихах;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- оказывать первую помощь при переломах;</w:t>
      </w:r>
    </w:p>
    <w:p w:rsidR="00746349" w:rsidRPr="007D28CB" w:rsidRDefault="00746349" w:rsidP="009A23D9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Выпускник 8 класса получит возможность научится: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- безопасно использовать средства индивидуальной защиты велосипедиста;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- оказывать первую помощь при не инфекционных заболеваниях;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- исследовать различные ситуации в повседневной жизнедеятельности, опасные и чрезвычайные ситуации, выдвигать предположения и проводить несложные эксперименты для доказательства предположений обеспечения личной безопасности.</w:t>
      </w:r>
    </w:p>
    <w:p w:rsidR="008D3937" w:rsidRDefault="008D3937" w:rsidP="009A23D9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6349" w:rsidRPr="007D28CB" w:rsidRDefault="00746349" w:rsidP="009A23D9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Личностные результаты: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- осознанное, уважительное и доброжелательное отношение к другому человеку, его мнению, мировоззрению, культуре, языку, вере, гражданской позиции;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- освоенность социальных норм, правил поведения, ролей и форм социальной жизни в группах и сообществах;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-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-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</w:t>
      </w:r>
    </w:p>
    <w:p w:rsidR="00746349" w:rsidRPr="007D28CB" w:rsidRDefault="00746349" w:rsidP="009A23D9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Метапредметные результаты:</w:t>
      </w:r>
    </w:p>
    <w:p w:rsidR="009A23D9" w:rsidRPr="007D28CB" w:rsidRDefault="00746349" w:rsidP="00DB772B">
      <w:pPr>
        <w:shd w:val="clear" w:color="auto" w:fill="FFFFFF"/>
        <w:spacing w:after="150" w:line="240" w:lineRule="auto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7D28CB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Регулятивные: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- ставить цель деятельности на основе определенной проблемы и существующих возможностей;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- 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- 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- отбирать инструменты для оценивания своей деятельности, осуществлять самоконтроль своей деятельности;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- сверять свои действия с целью и, при необходимости, исправлять ошибки самостоятельно;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фиксировать и анализировать динамику собственных образовательных результатов.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b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Познавательные: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- строить рассуждение от общих закономерностей к частным явлениям и от частных явлений к общим закономерностям;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- строить рассуждение на основе сравнения предметов и явлений, выделяя при этом общие признаки;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- объяснять явления, процессы, связи и отношения, выявляемые в ходе познавательной и исследовательской деятельности;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 ориентироваться в содержании текста, понимать целостный смысл текста, структурировать текст;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- анализировать влияние экологических факторов на среду обитания живых организмов;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- проводить причинный и вероятностный анализ экологических ситуаций;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- распространять экологические знания и участвовать в практических делах по защите окружающей среды;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b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Коммуникативные: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- договариваться о правилах и вопросах для обсуждения в соответствии с поставленной перед группой задачей;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- отбирать и использовать речевые средства в процессе коммуникации с другими людьми (диалог в паре, в малой группе и т. д.);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- высказывать и обосновывать мнение (суждение) и запрашивать мнение партнера в рамках диалога;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- использовать информацию с учетом этических и правовых норм;</w:t>
      </w:r>
    </w:p>
    <w:p w:rsidR="00746349" w:rsidRPr="007D28CB" w:rsidRDefault="00746349" w:rsidP="00DB772B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9 класс</w:t>
      </w:r>
    </w:p>
    <w:p w:rsidR="00746349" w:rsidRPr="007D28CB" w:rsidRDefault="00746349" w:rsidP="009A23D9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Предметные результаты:</w:t>
      </w:r>
    </w:p>
    <w:p w:rsidR="00746349" w:rsidRPr="007D28CB" w:rsidRDefault="00746349" w:rsidP="009A23D9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Выпускник 9 класса научится: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- характеризовать причины и последствия чрезвычайных ситуаций природного характера для личности, общества и государства;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- безопасно использовать средства индивидуальной защиты;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- характеризовать причины и последствия чрезвычайных ситуаций техногенного характера для личности, общества и государства;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- безопасно использовать средства индивидуальной и коллективной защиты;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- классифицировать и характеризовать явления терроризма, экстремизма, наркотизма и последствия данных явлений для личности, общества и государства;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- классифицировать и характеризовать основные положения законодательных актов, регламентирующих ответственность несовершеннолетних за правонарушения;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- адекватно оценивать ситуацию и безопасно действовать при обнаружении неизвестного предмета, возможной угрозе взрыва (при взрыве) взрывного устройства;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- адекватно оценивать ситуацию и безопасно действовать при похищении или захвате в заложники (попытки похищения) и при проведении мероприятий по освобождению заложников;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 классифицировать и характеризовать опасные ситуации в местах большого скопления людей;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- предвидеть причины возникновения возможных опасных ситуаций в местах большого скопления людей;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- адекватно оценивать ситуацию и безопасно действовать в местах массового скопления людей;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- характеризовать безопасный и здоровый образ жизни, его составляющие и значение для личности, общества и государства;</w:t>
      </w:r>
    </w:p>
    <w:p w:rsidR="00746349" w:rsidRPr="007D28CB" w:rsidRDefault="00746349" w:rsidP="009A23D9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Выпускник 9 класса получит возможность научится: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- анализировать последствия возможных опасных ситуаций в местах большого скопления людей;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- характеризовать роль семьи в жизни личности и общества и ее влияние на здоровье человека;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- классифицировать и характеризовать основные положения законодательных актов, регулирующих права и обязанности супругов, и защищающих права ребенка;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- использовать для решения коммуникативных задач в области безопасности жизнедеятельности различные источники информации, включая Интернет-ресурсы и другие базы данных;</w:t>
      </w:r>
    </w:p>
    <w:p w:rsidR="00746349" w:rsidRPr="007D28CB" w:rsidRDefault="00746349" w:rsidP="009A23D9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Личностные результаты: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-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Родиной);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-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- готовность и способность вести диалог с другими людьми и достигать в нем взаимопонимания;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- сформированность ценности здорового и безопасного образа жизни;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- интериоризация правил индивидуального и коллективного безопасного поведения в чрезвычайных ситуациях, угрожающих жизни и здоровью людей;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- уважение к истории культуры своего Отечества.</w:t>
      </w:r>
    </w:p>
    <w:p w:rsidR="008D3937" w:rsidRDefault="008D3937" w:rsidP="009A23D9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D3937" w:rsidRDefault="008D3937" w:rsidP="009A23D9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6349" w:rsidRPr="007D28CB" w:rsidRDefault="00746349" w:rsidP="009A23D9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Метапредметные результаты: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b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Регулятивные: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- формулировать учебные задачи как шаги достижения поставленной цели деятельности;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- определять/находить, в том числе из предложенных вариантов, условия для выполнения учебной и познавательной задачи;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- выбирать из предложенных вариантов и самостоятельно искать средства/ресурсы для решения задачи/достижения цели;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- систематизировать (в том числе выбирать приоритетные) критерии планируемых результатов и оценки своей деятельности;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- определять критерии правильности (корректности) выполнения учебной задачи;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- соотносить реальные и планируемые результаты индивидуальной образовательной деятельности и делать выводы;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- самостоятельно определять причины своего успеха или неуспеха и находить способы выхода из ситуации неуспеха.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b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Познавательные: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- излагать полученную информацию, интерпретируя ее в контексте решаемой задачи;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- делать вывод на основе критического анализа разных точек зрения;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- устанавливать взаимосвязь описанных в тексте событий, явлений, процессов;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резюмировать главную идею текста;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- определять необходимые ключевые поисковые слова и запросы.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b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Коммуникативные: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- принимать позицию собеседника, понимая позицию другого;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- соблюдать нормы публичной речи, регламент в монологе и дискуссии в соответствии с коммуникативной задачей;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- 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задач.</w:t>
      </w:r>
    </w:p>
    <w:p w:rsidR="00746349" w:rsidRPr="007D28CB" w:rsidRDefault="00746349" w:rsidP="009E2ADF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учебного курса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Личностными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D28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результатами обучения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 ОБЖ в основной школе являются:</w:t>
      </w:r>
    </w:p>
    <w:p w:rsidR="00746349" w:rsidRPr="007D28CB" w:rsidRDefault="00746349" w:rsidP="00DB772B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развитие личностных, в том числе духовных и физических, качеств, обеспечивающих защищенность жизненно важных интересов личности от  внешних и внутренних  угроз;</w:t>
      </w:r>
    </w:p>
    <w:p w:rsidR="00746349" w:rsidRPr="007D28CB" w:rsidRDefault="00746349" w:rsidP="00DB772B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потребности соблюдать нормы здорового образа жизни, осознанно выполнять правила безопасности жизнедеятельности;</w:t>
      </w:r>
    </w:p>
    <w:p w:rsidR="00746349" w:rsidRPr="007D28CB" w:rsidRDefault="00746349" w:rsidP="00DB772B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воспитание ответственного отношения к сохранению окружающей природной среды, личному здоровью как к индивидуальной и общественной ценности.</w:t>
      </w:r>
    </w:p>
    <w:p w:rsidR="00746349" w:rsidRPr="007D28CB" w:rsidRDefault="00746349" w:rsidP="008D3937">
      <w:pPr>
        <w:pStyle w:val="a6"/>
        <w:shd w:val="clear" w:color="auto" w:fill="FFFFFF"/>
        <w:spacing w:after="150" w:line="240" w:lineRule="auto"/>
        <w:ind w:left="0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Метапредметными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D28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результатами обучения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 основам безопасности жизнедеятельности в основной школе являются:</w:t>
      </w:r>
    </w:p>
    <w:p w:rsidR="00746349" w:rsidRPr="007D28CB" w:rsidRDefault="00746349" w:rsidP="00DB772B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овладение обучающимися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  оценивать результаты своей деятельности в обеспечении личной безопасности;</w:t>
      </w:r>
    </w:p>
    <w:p w:rsidR="00746349" w:rsidRPr="007D28CB" w:rsidRDefault="00746349" w:rsidP="00DB772B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:rsidR="00746349" w:rsidRPr="007D28CB" w:rsidRDefault="00746349" w:rsidP="00DB772B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746349" w:rsidRPr="007D28CB" w:rsidRDefault="00746349" w:rsidP="00DB772B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746349" w:rsidRPr="007D28CB" w:rsidRDefault="00746349" w:rsidP="00DB772B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освоение приемов действий в опасных и чрезвычайных ситуациях природного, техногенного и социального характера;</w:t>
      </w:r>
    </w:p>
    <w:p w:rsidR="00746349" w:rsidRPr="007D28CB" w:rsidRDefault="00746349" w:rsidP="00DB772B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умений  взаимодействовать с окружающими, выполнять  различные социальные роли  во время и при ликвидации последствий чрезвычайных ситуаций.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7D28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Предметными результатами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 обучения ОБЖ в основной школе являются: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br/>
        <w:t>1. В познавательной сфере:знания об опасных и чрезвычайных ситуациях;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опасных и чрезвычайных ситуаций; о здоровом образе жизни; об оказании первой медицинской помощи при неотложных состояниях; о правах и обязанностях граждан в области безопасности жизнедеятельности.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2. В ценностно-ориентационной сфере:  умения предвидеть возникновение 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опасных ситуаций по характерным признакам их появления, а также на основе анализа специальной информации, получаемой из различных источников; умения применять полученные теоретические знания на практике —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 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поведения.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br/>
        <w:t>3. В коммуникативной сфере: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br/>
        <w:t>•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ситуациях.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br/>
        <w:t>4. В эстетической сфере: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br/>
        <w:t>• умение оценивать с эстетической (художественной) точки зрения красоту окружающего мира; умение сохранять его.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br/>
        <w:t>5. В трудовой сфере: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br/>
        <w:t>• знания устройства и принципов действия бытовых приборов и других технических средств, используемых в повседневной жизни; локализация возможных опасных ситуаций, связанных с нарушением работы технических средств и правил их</w:t>
      </w:r>
    </w:p>
    <w:p w:rsidR="00746349" w:rsidRPr="007D28CB" w:rsidRDefault="00746349" w:rsidP="009E2ADF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proofErr w:type="spellStart"/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эксплуатации</w:t>
      </w:r>
      <w:proofErr w:type="gramStart"/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;у</w:t>
      </w:r>
      <w:proofErr w:type="gramEnd"/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мения</w:t>
      </w:r>
      <w:proofErr w:type="spellEnd"/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оказывать первую медицинскую помощь.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br/>
        <w:t>6. В сфере физической культуры: формирование установки на здоровый образ жизни;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 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 умение оказывать первую медицинскую помощь при занятиях физической культурой и спортом.</w:t>
      </w:r>
    </w:p>
    <w:p w:rsidR="00746349" w:rsidRPr="007D28CB" w:rsidRDefault="00746349" w:rsidP="009E2ADF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Оценка знаний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Знания и умения обучающихся оцениваются на основании устных ответов (выступлений), а также практической деятельности, учитывая их соответствие требованиям программы обучения, по пятибалльной системе оценивания.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1.     </w:t>
      </w:r>
      <w:r w:rsidRPr="007D28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Оценку «5»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 получает обучающийся, чей устный ответ (выступление), письменная работа, практическая деятельность или их результат соответствуют в полной мере требованиям программы обучения. Если при оценивании учебного результата используется зачёт в баллах, то оценку «5» получает обучающийся, набравший 90 – 100% от максимально возможного количества баллов.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2.     </w:t>
      </w:r>
      <w:r w:rsidRPr="007D28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Оценку «4»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получает обучающийся, чей устный ответ (выступление), письменная работа, практическая деятельность или их результат в общем 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соответствуют требованиям программы обучения, но недостаточно полные или имеются мелкие ошибки. Если при оценивании учебного результата используется зачёт в баллах, то оценку «4» получает обучающийся, набравший 70 – 89% от максимально возможного количества баллов.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3.     </w:t>
      </w:r>
      <w:r w:rsidRPr="007D28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Оценку «3»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 получает обучающийся, чей устный ответ (выступление), письменная работа, практическая деятельность или их результат соответствуют требованиям программы обучения, но имеются недостатки и ошибки. Если при оценивании учебного результата используется зачёт в баллах, то оценку «3» получает обучающийся, набравший 45 - 69% от максимально возможного количества баллов.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7D28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     Оценку «2»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 получает обучающийся, чей устный ответ (выступление), письменная работа, практическая деятельность или их результат частично соответствуют требованиям программы обучения, но имеются существенные недостатки и ошибки. Если при оценивании учебного результата используется зачёт в баллах, то оценку «2» получает обучающийся, набравший 20 - 44% от максимально возможного количества баллов.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2. Содержание учебного предмета с указанием форм организации учебных занятий</w:t>
      </w:r>
      <w:proofErr w:type="gramStart"/>
      <w:r w:rsidRPr="007D28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Pr="007D28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основных видов учебной деятельности</w:t>
      </w:r>
    </w:p>
    <w:p w:rsidR="00746349" w:rsidRPr="007D28CB" w:rsidRDefault="00746349" w:rsidP="00DB772B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8 класс</w:t>
      </w:r>
    </w:p>
    <w:p w:rsidR="00746349" w:rsidRPr="007D28CB" w:rsidRDefault="00746349" w:rsidP="00DB772B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Основы безопасности личности, общества и государства (23 ч)</w:t>
      </w:r>
    </w:p>
    <w:p w:rsidR="00746349" w:rsidRPr="007D28CB" w:rsidRDefault="00746349" w:rsidP="00DB772B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1. Основы комплексной безопасности (16 ч)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Обеспечение личной безопасности в повседневной жизни (11 часов).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1. Пожарная безопасность (3 ч).Пожары в жилых и общественных зданиях, их причины и последствия</w:t>
      </w:r>
      <w:proofErr w:type="gramStart"/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.П</w:t>
      </w:r>
      <w:proofErr w:type="gramEnd"/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рофилактика пожаров и организация защиты населения. Первичные средства пожаротушения. Права, обязанности и ответственность граждан в области пожарной безопасности. Правила поведения при пожаре при пожаре. Средства индивидуальной защиты.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2. Безопасность на дорогах (4 ч).Причины дорожно-транспортных происшествий и травматизма людей</w:t>
      </w:r>
      <w:proofErr w:type="gramStart"/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.О</w:t>
      </w:r>
      <w:proofErr w:type="gramEnd"/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рганизация дорожного движения, обязанности пешеходов и пассажиров.Велосипедист - водитель транспортного средства. Правила безопасного поведения на объектах железнодорожного транспорта и инфраструктуры.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3. Безопасность на водоёмах (2 ч)</w:t>
      </w:r>
      <w:proofErr w:type="gramStart"/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.Б</w:t>
      </w:r>
      <w:proofErr w:type="gramEnd"/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езопасное поведение на водоёмах в различных условиях. Безопасный отдых на водоёмах. Оказание помощи терпящим бедствие на воде.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4.Экология и безопасность (2 ч)</w:t>
      </w:r>
      <w:proofErr w:type="gramStart"/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.З</w:t>
      </w:r>
      <w:proofErr w:type="gramEnd"/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агрязнение окружающей среды и здоровье человека. Бытовые приборы контроля качества окружающей среды и продуктов питания. Правила безопасного поведения при неблагоприятной экологической обстановки. Предельно допустимые концентрации вредных веществ в атмосфере, воде, почве.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Обеспечение безопасности в чрезвычайных ситуациях природного, техногенного </w:t>
      </w:r>
      <w:proofErr w:type="spellStart"/>
      <w:r w:rsidRPr="007D28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исоциального</w:t>
      </w:r>
      <w:proofErr w:type="spellEnd"/>
      <w:r w:rsidRPr="007D28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характера (5 часов).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5. Чрезвычайные ситуации техногенного характера и их возможные последствия (5 ч)</w:t>
      </w:r>
      <w:proofErr w:type="gramStart"/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.К</w:t>
      </w:r>
      <w:proofErr w:type="gramEnd"/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лассификация чрезвычайных ситуаций техногенного характера. Аварии на радиационно-опасных объектах и их возможные последствия. Аварии на химически-опасных объектах и их возможные последствия. Пожары и взрывы на взрывопожароопасных объектах экономики и их возможные последствия</w:t>
      </w:r>
      <w:proofErr w:type="gramStart"/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.А</w:t>
      </w:r>
      <w:proofErr w:type="gramEnd"/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варии на гидротехнических сооружениях и их последствия.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2. Защита населения Российской Федерации от чрезвычайных ситуаций (7 ч).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6. Обеспечение защиты населения от чрезвычайных ситуаций (4 ч)</w:t>
      </w:r>
      <w:proofErr w:type="gramStart"/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.О</w:t>
      </w:r>
      <w:proofErr w:type="gramEnd"/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беспечение радиационной безопасности населения. Обеспечение химической защиты населения. Обеспечение защиты населения от последствий аварий на взрывопожароопасных объектах. Обеспечение защиты населения от последствий аварий на гидротехнических сооружениях.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7. Организация защиты населения от чрезвычайных ситуаций техногенного характера (3 ч).Организация оповещения населения о чрезвычайных ситуациях техногенного характера</w:t>
      </w:r>
      <w:proofErr w:type="gramStart"/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.Д</w:t>
      </w:r>
      <w:proofErr w:type="gramEnd"/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ействия по сигналу «Внимание всем!». Эвакуация населения. Мероприятия по инженерной защите населения от чрезвычайных ситуаций техногенного характера.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Основы медицинских знаний и здорового образа жизни (11 ч)</w:t>
      </w:r>
    </w:p>
    <w:p w:rsidR="00746349" w:rsidRPr="007D28CB" w:rsidRDefault="00746349" w:rsidP="00DB772B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4. Основы, здорового образа жизни (7 ч).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8. Здоровый образ жизни и его составляющие (7 ч)</w:t>
      </w:r>
      <w:proofErr w:type="gramStart"/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.З</w:t>
      </w:r>
      <w:proofErr w:type="gramEnd"/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доровье как основная ценность человека. Индивидуальное здоровье человека, его физическое, духовное и социальное благополучие</w:t>
      </w:r>
      <w:proofErr w:type="gramStart"/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.Р</w:t>
      </w:r>
      <w:proofErr w:type="gramEnd"/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епродуктивное здоровье - составляющая здоровья человека и общества.Здоровый образ жизни как необходимое условие сохранения и укрепления здоровья человека и общества. Здоровый образ жизни и профилактика основных неинфекционных заболеваний. Вредные привычки и их влияние на здоровье. Профилактика вредных привычек. Здоровый образ жизни и безопасность жизнедеятельности.</w:t>
      </w:r>
    </w:p>
    <w:p w:rsidR="00746349" w:rsidRPr="007D28CB" w:rsidRDefault="00746349" w:rsidP="008D3937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9 класс</w:t>
      </w:r>
    </w:p>
    <w:p w:rsidR="00746349" w:rsidRPr="007D28CB" w:rsidRDefault="00746349" w:rsidP="00DB772B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Основы безопасности личности, общества и государства (24 ч)</w:t>
      </w:r>
    </w:p>
    <w:p w:rsidR="00746349" w:rsidRPr="007D28CB" w:rsidRDefault="00746349" w:rsidP="00DB772B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1. Основы комплексной безопасности (8 ч)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1. Национальная безопасность России в современном мире (4 ч)</w:t>
      </w:r>
      <w:proofErr w:type="gramStart"/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.С</w:t>
      </w:r>
      <w:proofErr w:type="gramEnd"/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овременный мир и Россия. Национальные интересы России в современном мире. Основные угрозы национальным интересам и безопасности России.Влияние культуры безопасности жизнедеятельности населения на национальную безопасность России.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2. Чрезвычайные ситуации мирного и военного времени и национальная безопасность России (4 ч)</w:t>
      </w:r>
      <w:proofErr w:type="gramStart"/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.Ч</w:t>
      </w:r>
      <w:proofErr w:type="gramEnd"/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резвычайные ситуации и их классификация. Чрезвычайные ситуации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br/>
        <w:t>природного характера и их последствия. Чрезвычайные ситуации техногенного характера и их причины. Угроза военной безопасности России.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2. Защита населения Российской Федерации от чрезвычайных ситуаций (7 ч).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3.Организационные основы по защите населения страны от чрезвычайных ситуаций мирного и военного времени (3 ч)</w:t>
      </w:r>
      <w:proofErr w:type="gramStart"/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.Е</w:t>
      </w:r>
      <w:proofErr w:type="gramEnd"/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диная государственная система предупреждения и ликвидации чрезвычайных ситуаций (РСЧС). Гражданская оборона как составная часть национальной безопасности и обороноспособности страны. МЧС России - федеральный орган управления в области защиты населения и территорий от чрезвычайных ситуаций.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4. Основные мероприятия, проводимые в Российской Федерации, по защите населения от чрезвычайных ситуаций мирного и военного времени (4 ч)</w:t>
      </w:r>
      <w:proofErr w:type="gramStart"/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.М</w:t>
      </w:r>
      <w:proofErr w:type="gramEnd"/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ониторинг и прогнозирование чрезвычайных ситуаций. Инженерная защита населения от чрезвычайных ситуаций. Средства индивидуальной и коллективнойзащиты.</w:t>
      </w:r>
      <w:r w:rsidRPr="007D28CB">
        <w:rPr>
          <w:rFonts w:ascii="Times New Roman" w:hAnsi="Times New Roman"/>
          <w:color w:val="FF0000"/>
          <w:sz w:val="28"/>
          <w:szCs w:val="28"/>
          <w:lang w:eastAsia="ru-RU"/>
        </w:rPr>
        <w:t> 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Оповещение и эвакуация населения в условиях чрезвычайных ситуаций. Аварийно-спасательные и другие неотложные работы в очагах поражения.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3. Противодействие терроризму и экстремизму в Российской Федерации (9 ч).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5. Терроризм и экстремизм: их причины и последствия (2 ч).Международный терроризм - угроза национальной безопасности России</w:t>
      </w:r>
      <w:proofErr w:type="gramStart"/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.В</w:t>
      </w:r>
      <w:proofErr w:type="gramEnd"/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иды террористической деятельности и террористических актов, их цели и способы осуществления.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6. Нормативно-правовая база противодействия терроризму и экстремизму в Российской Федерации (3 ч)</w:t>
      </w:r>
      <w:proofErr w:type="gramStart"/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.О</w:t>
      </w:r>
      <w:proofErr w:type="gramEnd"/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сновные нормативно-правовые акты по противодействию терроризму и экстремизму. Общегосударственное противодействие терроризму</w:t>
      </w:r>
      <w:proofErr w:type="gramStart"/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.Н</w:t>
      </w:r>
      <w:proofErr w:type="gramEnd"/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ормативно-правовая база противодействия наркотизму.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7. Организационные основы системы противодействия терроризму и наркотизму в Российской Федерации (2 ч)</w:t>
      </w:r>
      <w:proofErr w:type="gramStart"/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.О</w:t>
      </w:r>
      <w:proofErr w:type="gramEnd"/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рганизационные основы противодействия терроризму в Российской Федерации. Организационные основы противодействия наркотизму в Российской Федерации.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8. Обеспечение личной безопасности при угрозе теракта и профилактика наркозависимости (2 ч)</w:t>
      </w:r>
      <w:proofErr w:type="gramStart"/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.П</w:t>
      </w:r>
      <w:proofErr w:type="gramEnd"/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равила поведения при угрозе террористического акта. Безопасность при посещении массовых мероприятий.</w:t>
      </w:r>
      <w:r w:rsidRPr="007D28CB">
        <w:rPr>
          <w:rFonts w:ascii="Times New Roman" w:hAnsi="Times New Roman"/>
          <w:color w:val="FF0000"/>
          <w:sz w:val="28"/>
          <w:szCs w:val="28"/>
          <w:lang w:eastAsia="ru-RU"/>
        </w:rPr>
        <w:t> 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Личная безопасность при обнаружении неизвестного предмета, возможной угрозе взрыва (при взрыве). Личная безопасность при похищении или захвате в 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заложники (попытке похищения) и при проведении мероприятий по освобождению заложников. Профилактика наркозависимости.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Основы медицинских знаний и здорового образа жизни (10 ч).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4. Основы здорового образа жизни (8 ч)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9. Здоровье - условие благополучия человека (3 ч).Здоровье человека как индивидуальная, так и общественная ценность</w:t>
      </w:r>
      <w:proofErr w:type="gramStart"/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.З</w:t>
      </w:r>
      <w:proofErr w:type="gramEnd"/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доровый образ жизни и его составляющие. Репродуктивное здоровье населения и национальная безопасность России.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10. Факторы, разрушающие репродуктивное здоровье (2 ч)</w:t>
      </w:r>
      <w:proofErr w:type="gramStart"/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.Р</w:t>
      </w:r>
      <w:proofErr w:type="gramEnd"/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анние половые связи и их последствия. Инфекции, передаваемые половым путём. Понятия о ВИЧ-инфекции и СПИДе.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11. Правовые основы сохранения и укрепления репродуктивного здоровья (3 ч)</w:t>
      </w:r>
      <w:proofErr w:type="gramStart"/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.Б</w:t>
      </w:r>
      <w:proofErr w:type="gramEnd"/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рак и семья. Семья и здоровый образ жизни человека. Основы семейного права в Российской Федерации.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5. Основы медицинских знаний и оказание первой помощи (2 ч).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12. Оказание первой помощи (2 ч)</w:t>
      </w:r>
      <w:proofErr w:type="gramStart"/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.П</w:t>
      </w:r>
      <w:proofErr w:type="gramEnd"/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ервая помощь при массовых поражениях (практическое занятие по плану преподавателя).Первая помощь при передозировке психоактивных веществ.</w:t>
      </w:r>
    </w:p>
    <w:p w:rsidR="00746349" w:rsidRPr="007D28CB" w:rsidRDefault="00746349" w:rsidP="000658FE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3. Календарно -тематическое планирование с указанием количества часов, отводимых на освоение каждой темы</w:t>
      </w:r>
    </w:p>
    <w:p w:rsidR="00746349" w:rsidRPr="007D28CB" w:rsidRDefault="00746349" w:rsidP="008D3937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Класс: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D28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8 класс (1 час в неделю, всего 34 часа)</w:t>
      </w:r>
    </w:p>
    <w:p w:rsidR="00746349" w:rsidRPr="007D28CB" w:rsidRDefault="00746349" w:rsidP="00BB0D16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Основы безопасности личности, общества и государства (23 ч)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Основы комплексной безопасности(16 ч)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Обеспечение личной безопасности в повседневной жизни.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1. Пожарная безопасность.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1.1. Пожары в жилых и общественных зданиях, их причины и последствия.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1.2. Профилактика пожаров и организация защиты населения. Первичные средства пожаротушения.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1.3. Права, обязанности и ответственность граждан. Правила поведения при пожаре</w:t>
      </w:r>
      <w:proofErr w:type="gramStart"/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.С</w:t>
      </w:r>
      <w:proofErr w:type="gramEnd"/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редства индивидуальной защиты.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Анализируют причины возникновения пожаров в жилых и общественных зданиях. Запоминают права и обязанности граждан в области пожарной безопасности в быту. Выбирают правильный алгоритм безопасного поведения при пожаре. Вырабатывают умениеоценивать ситуацию и безопасно действовать при пожаре. Учатся безопасно использовать средства индивидуальной защиты при пожаре. Знакомятся с первичными средствами пожаротушения правилами их безопасного применения. Составляют планы 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своего поведения на случай возникновения пожара в школе, дома, в общественном месте.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Личностные: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 освоенность социальных норм, правил поведения, ролей и форм социальной жизни в группах и сообществах.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Регулятивные: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 ставить цель деятельности на основе определенной проблемы и существующих возможностей.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Познавательные: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 строить рассуждение от общих закономерностей к частным явлениям.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Коммуникативные: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 договариваться о правилах и вопросах для обсуждения в соответствии с поставленной перед группой задачей.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2. Безопасность на дорогах.</w:t>
      </w:r>
    </w:p>
    <w:p w:rsidR="00746349" w:rsidRPr="007D28CB" w:rsidRDefault="00746349" w:rsidP="001C54EF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2.1 Причины дорожно-транспортных происшествий и травматизма людей.</w:t>
      </w:r>
    </w:p>
    <w:p w:rsidR="00746349" w:rsidRPr="007D28CB" w:rsidRDefault="00746349" w:rsidP="001C54EF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2.2 Организация дорожного движения, обязанности пешеходов и пассажиров.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2.3. Велосипедист - водитель транспортного средства. Средства индивидуальной защиты велосипедиста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2.4.</w:t>
      </w:r>
      <w:r w:rsidRPr="007D28CB">
        <w:rPr>
          <w:rFonts w:ascii="Times New Roman" w:hAnsi="Times New Roman"/>
          <w:color w:val="FF0000"/>
          <w:sz w:val="28"/>
          <w:szCs w:val="28"/>
          <w:lang w:eastAsia="ru-RU"/>
        </w:rPr>
        <w:t> 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Правила безопасного поведения на объектах железнодорожного транспорта и инфраструктуры.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Анализируют причины дорожно-транспортных </w:t>
      </w:r>
      <w:proofErr w:type="spellStart"/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происшествий</w:t>
      </w:r>
      <w:proofErr w:type="gramStart"/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.П</w:t>
      </w:r>
      <w:proofErr w:type="gramEnd"/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овторяют</w:t>
      </w:r>
      <w:proofErr w:type="spellEnd"/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правила дорожного движения. Запоминают правильные алгоритмы безопасного поведения на дорогах пешехода, пассажира, водителя велосипеда. Правила безопасного поведения на объектах железнодорожного транспорта и инфраструктуры. Адекватно оценивают ситуации дорожного движения. Знакомятся со средствами индивидуальной защиты велосипедиста.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Личностные: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 формирование правил индивидуального и коллективного безопасного поведения на транспорте и на дорогах.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Регулятивные: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 определять совместно с педагогом и сверстниками критерии планируемых результатов.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Познавательные: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 ориентироваться в содержании текста, понимать целостный смысл текста.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Коммуникативные: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 договариваться о правилах и вопросах для обсуждения в соответствии с поставленной перед группой задачей.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3. Безопасность на водоёмах.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3.1. Безопасное поведение на водоёмах в различных условиях.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3.2. Безопасный отдых на водоёмах. Оказание помощи терпящим бедствие на воде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Характеризуют состояние водоёмов в различное время года. Объясняют правила безопасного поведения на водоёмах. Классифицируют и характеризуют причины и последствия опасных ситуаций на воде. Отрабатывают в паре правила само- и взаимопомощи терпящим бедствие на воде.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Личностные: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 освоенность социальных норм, правил поведения.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Регулятивные: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 выстраивать жизненные планы на краткосрочное будущее.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Познавательные: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 объяснять явления, выявляемые в ходе познавательной деятельности.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Коммуникативные: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 отбирать и использовать речевые средства в процессе коммуникации с другими людьми.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4. Экология и безопасность.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4.1. Загрязнение окружающей среды и здоровье человека. Бытовые приборы контроля качества окружающей среды и продуктов питания.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4.2. Правила безопасного поведения при неблагоприятной экологической обстановке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Классифицируют и характеризуют условия экологической безопасности. Объясняют о предельно допустимых концентрациях вредных веществ в атмосфере, воде и почве. Изучают способах контроля качества окружающей среды и продуктов питания с использованием бытовых приборов. Классифицируют и характеризуют причины и последствия опасных ситуаций при использовании бытовых приборов контроля качества окружающей среды и продуктов питания. Анализируют состояние окружающей среды. Запоминают приёмы по защите личного здоровья в местах с неблагоприятной экологической обстановкой. Знакомятся с понятием предельно допустимые концентрации вредных веществ в атмосфере, воде, почве. Ищут в Интернете информацию об экологической обстановке в местах проживания.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Личностные: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 формирование основ экологической культуры, соответствующей современному уровню экологического мышления.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Регулятивные: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 заявлять целевые ориентиры, ставить адекватные им задачи.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Познавательные: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 анализировать влияние экологических факторов на среду обитания живых организмов.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Коммуникативные: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 высказывать и обосновывать мнение.</w:t>
      </w:r>
    </w:p>
    <w:p w:rsidR="00746349" w:rsidRPr="007D28CB" w:rsidRDefault="00746349" w:rsidP="001C54EF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Обеспечение безопасности в чрезвычайных ситуациях природного, техногенного исоциального характера.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5. Чрезвычайные ситуации техногенного характера и их возможные последствия.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5.1. Классификация чрезвычайных ситуаций техногенного характера.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5.2. Аварии на радиационно-опасных объектах и их возможные последствия.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5.3. Аварии на химически-опасных объектах и их возможные последствия.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5.4. Пожары и взрывы на взрывопожароопасных объектах экономики и их возможные последствия.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5.5. Аварии на гидротехнических сооружениях и их последствия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Характеризуют причины возникновения чрезвычайных ситуаций техногенного характера и их возможные последствия. Различают чрезвычайные ситуации техногенного характера в соответствии с их классификацией. Составляют алгоритм своего поведения во время характерной чрезвычайной ситуации техногенного характера. Изучают правилаиспользования средств индивидуальной защиты. Анализируют расположение потенциально опасных объектов в районе проживания и степень исходящих от них опасностей.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Личностные: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 формирование правил индивидуального и коллективного безопасного поведения в чрезвычайных ситуациях.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Регулятивные: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 умение предлагать действия, указывая и обосновывая логическую последовательность шагов.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Познавательные: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 строить рассуждение</w:t>
      </w:r>
      <w:r w:rsidRPr="007D28CB">
        <w:rPr>
          <w:rFonts w:ascii="Times New Roman" w:hAnsi="Times New Roman"/>
          <w:color w:val="FF0000"/>
          <w:sz w:val="28"/>
          <w:szCs w:val="28"/>
          <w:lang w:eastAsia="ru-RU"/>
        </w:rPr>
        <w:t> 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от частных явлений к общим закономерностям.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Коммуникативные: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 запрашивать мнение партнера в рамках диалога.</w:t>
      </w:r>
    </w:p>
    <w:p w:rsidR="008D3937" w:rsidRDefault="00746349" w:rsidP="009A23D9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Защита населения Российской Федерации от чрезвычайных ситуаций</w:t>
      </w:r>
    </w:p>
    <w:p w:rsidR="00746349" w:rsidRPr="007D28CB" w:rsidRDefault="00746349" w:rsidP="009A23D9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(7 ч)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6. Обеспечение защиты населения от чрезвычайных ситуаций.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6.1. Обеспечение радиационной безопасности населения.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6.2. Обеспечение химической защиты населения.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6.3. Обеспечение защиты на селения от последствий аварий на взрывопожароопасных объектах.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6.4. Обеспечение защиты населения от последствий аварий на гидротехнических сооружениях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Характеризуют основные мероприятия, проводимые в Российской Федерации по обеспечению радиационной безопасности населения, его химической защите и защите от последствий аварий на взрывопожароопасных объектах и гидротехнических сооружениях. Анализируют рекомендации специалистов по правилам безопасного поведения в чрезвычайных ситуациях техногенного характера. Отрабатывают в паре (в группе) правила безопасного поведения в условиях 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различных чрезвычайных ситуаций техногенного характера. Изучают способы оповещения экстренных служб при чрезвычайной ситуации.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Личностные: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 осознанное, уважительное и доброжелательное отношение к другому человеку, его мнению.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Регулятивные: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 отбирать инструменты для оценивания своей деятельности.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Познавательные: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 распространять экологические знания.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Коммуникативные: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 отбирать и использовать речевые средства для диалога в паре.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7. Организация защиты населения от чрезвычайных ситуаций техногенного характера.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7.1. Организация оповещения населения о чрезвычайных ситуациях техногенного характера</w:t>
      </w:r>
      <w:proofErr w:type="gramStart"/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.Д</w:t>
      </w:r>
      <w:proofErr w:type="gramEnd"/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ействия по сигналу «Внимание всем!».</w:t>
      </w:r>
    </w:p>
    <w:p w:rsidR="00746349" w:rsidRPr="007D28CB" w:rsidRDefault="00746349" w:rsidP="000658FE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7.2Эвакуация населения.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7.3. Мероприятия по инженерной защите населения от чрезвычайных ситуаций техногенного характера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Классифицируют мероприятия по защите населения от чрезвычайных ситуаций техногенного характера. Отрабатывают навыки безопасных действий по сигналу «Внимание всем!» Знакомятся с мероприятиями по инженерной защите населения от чрезвычайных ситуаций техногенного характера. Учатся комплектовать минимально необходимый набор вещей (документов, продуктов) в случае эвакуации.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Личностные: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 формирование опыта экологически ориентированной рефлексивно-оценочной и практической деятельности в жизненных ситуациях.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Регулятивные: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 определять совместно с педагогом и сверстниками критерии оценки своей учебной деятельности.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Познавательные: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 проводить причинный и вероятностный анализ экологических ситуаций.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Коммуникативные: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 использовать информацию с учетом этических и правовых норм.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Основы медицинских знаний и здорового образа жизни (11 ч)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Основы, здорового образа жизни (7 ч)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8. Здоровый образ жизни и его составляющие.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8.1. Здоровье как основная ценность человека.</w:t>
      </w:r>
    </w:p>
    <w:p w:rsidR="00746349" w:rsidRPr="007D28CB" w:rsidRDefault="00746349" w:rsidP="000658FE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8.2Индивидуальное здоровье человека, его физическое, духовное и социальное благополучие.</w:t>
      </w:r>
    </w:p>
    <w:p w:rsidR="00746349" w:rsidRPr="007D28CB" w:rsidRDefault="00746349" w:rsidP="000658FE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8.3 Репродуктивное здоровье -составляющая здоровья человека и общества.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8.4. Здоровый образ жизни как необходимое условие сохранения и укрепления здоровья человека и общества.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8.5. Здоровый образ жизни и профилактика основных неинфекционных заболеваний.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8.6. Вредные привычки и их влияние на здоровье. Профилактика вредных привычек.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8.7. Здоровый образ жизни и безопасность жизнедеятельности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Характеризуют особенности индивидуального здоровья, его духовную, физическую и социальную составляющие. Объясняют общие понятия о репродуктивном здоровье как общей составляющей здоровья человека и общества. Обосновывают значение здорового образа жизни для сохранения и укрепления здоровья человека и общества. Анализируют собственные поступки и их влияние на личное благополучие. Формулируют правила соблюдения норм здорового образа жизни для профилактики инфекционных заболеваний и вредных привычек. Формулируют кратко своё понимание здоровья человека и указывают критерии, по которым можно оценить его уровень.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Личностные: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 сформировать ценности здорового и безопасного образа жизни.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Регулятивные: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 сверять свои действия с целью и, при необходимости, исправлять ошибки самостоятельно.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Познавательные: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 участвовать в практических делах по защите окружающей среды.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Коммуникативные: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 отбирать и использовать речевые средства в процессе диалога в малой группе.</w:t>
      </w:r>
    </w:p>
    <w:p w:rsidR="00746349" w:rsidRPr="007D28CB" w:rsidRDefault="00746349" w:rsidP="009A23D9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Основы медицинских знаний и оказание первой помощи (4 ч)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9. Первая помощь при неотложных состояниях.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9.1. Первая помощь пострадавшим и её значение.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9.2. Первая помощь при отравлениях аварийно химически опасными веществами.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9.3. Первая помощь при травмах.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9.4. Первая помощь при утоплении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Анализируют возможные последствия неотложных состояний и значение своевременного оказания первой помощи. Отрабатывают в паре приёмы оказания первой помощи при отравлениях АХОВ. Отрабатывают в паре приёмы оказания первой помощи при ушибах, растяжениях, вывихах, переломах. Знакомятся с оказанием первой помощи при утоплении.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lastRenderedPageBreak/>
        <w:t>Личностные: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 сформировать ценности здорового и безопасного образа жизни.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Регулятивные: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 фиксировать и анализировать динамику собственных образовательных результатов.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Познавательные: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 строить рассуждение, выделяя при этом общие признаки.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Коммуникативные: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 высказывать и обосновывать мнение и запрашивать мнение партнера в рамках диалога.</w:t>
      </w:r>
    </w:p>
    <w:p w:rsidR="00746349" w:rsidRPr="007D28CB" w:rsidRDefault="00746349" w:rsidP="009A23D9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Класс: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D28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9 класс (1 час в неделю, всего 34 часа)</w:t>
      </w:r>
    </w:p>
    <w:p w:rsidR="00746349" w:rsidRPr="007D28CB" w:rsidRDefault="00746349" w:rsidP="009A23D9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Основы безопасности личности, общества и государства (24 ч)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Основы комплексной безопасности(8 ч)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1. Национальнаябезопасность России в современном мире.</w:t>
      </w:r>
    </w:p>
    <w:p w:rsidR="00746349" w:rsidRPr="007D28CB" w:rsidRDefault="00746349" w:rsidP="000658FE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1.1 Современный мир и Россия.</w:t>
      </w:r>
    </w:p>
    <w:p w:rsidR="00746349" w:rsidRPr="007D28CB" w:rsidRDefault="00746349" w:rsidP="000658FE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1.2 Национальные интересы России в современном мире.</w:t>
      </w:r>
    </w:p>
    <w:p w:rsidR="00746349" w:rsidRPr="007D28CB" w:rsidRDefault="00746349" w:rsidP="000658FE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1.3 Основные угрозы национальным интересам и безопасности России.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1.4. Влияние культуры безопасности жизнедеятельности населения на национальную безопасность России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Характеризуют основные виды национальных интересов России в современном мире. Анализируют степень влияния личности на обеспечение национальной безопасности России. Определяют значение культуры безопасности жизнедеятельности в обеспечении национальной безопасности России. Обосновывают значение молодого поколения граждан Российской Федерации для развития нашей страны.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Личностные: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 Российская гражданская идентичность (патриотизм, уважение к Отечеству, к прошлому и настоящему многонационального народа России.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Регулятивные: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 формулировать учебные задачи как шаги достижения поставленной цели деятельности.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Познавательные: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 излагать полученную информацию, интерпретируя ее в контексте решаемой задачи.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Коммуникативные: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 принимать позицию собеседника, понимая позицию другого.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2. Чрезвычайные ситуации мирного и военного времени и национальная безопасность России.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2.1. Чрезвычайные ситуации и их классификация.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2.2. Чрезвычайные ситуации природного характера и их последствия.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2.3. Чрезвычайные ситуации техногенного характера и их причины.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2.4. Угроза военной безопасности России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Характеризуют причины и последствия чрезвычайных ситуаций природного и техногенного характера для личности, общества и государства. Классифицируют чрезвычайные ситуации по масштабу их распространения и тяжести последствий. Определяют отрицательное влияние чрезвычайных ситуаций на национальную безопасность России. Анализируют влияние человеческого фактора на безопасность личности, общества и государства. Объясняют существующие (внешние и внутренние) угрозы национальной безопасности России.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Личностные: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 чувство ответственности и долга перед Родиной.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Регулятивные: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 определять/находить, в том числе из предложенных вариантов, условия для выполнения учебной и познавательной задачи.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Познавательные: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 делать вывод на основе критического анализа разных точек зрения.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Коммуникативные: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 принимать позицию собеседника, понимая позицию другого.</w:t>
      </w:r>
    </w:p>
    <w:p w:rsidR="00746349" w:rsidRPr="007D28CB" w:rsidRDefault="00746349" w:rsidP="009A23D9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Защита населения Российской Федерации от чрезвычайных ситуаций(7 ч)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3.Организационные основы по защите населения страны от чрезвычайных ситуаций мирного и военного времени.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3.1. Единая государственная система предупреждения и ликвидации чрезвычайных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br/>
        <w:t>ситуаций (РСЧС).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3.2. Гражданская оборона как составная часть национальной безопасности и обороноспособности страны.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3.3. МЧС России - федеральный орган управления в области защиты населения и территорий от чрезвычайных ситуаций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Анализируют права и обязанности граждан Российской Федерации в области безопасности в условиях чрезвычайных ситуаций мирного и военного времени.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Характеризуют основные силы и средства РСЧС для защиты населения страны от чрезвычайных ситуаций природного и техногенного характера.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Характеризуют задачи, решаемые образовательным учреждением по защите учащихся и персонала в условиях чрезвычайных ситуаций. Объясняют роль МЧС России по защите населения от чрезвычайных ситуаций в современных условиях.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Личностные: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 развитое моральное сознание и компетентность в решении моральных проблем на основе личностного выбора.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lastRenderedPageBreak/>
        <w:t>Регулятивные: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 систематизировать (в том числе выбирать приоритетные) критерии планируемых результатов и оценки своей деятельности.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Познавательные: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 делать вывод на основе критического анализа разных точек зрения.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Коммуникативные: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 соблюдать нормы публичной речи.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4. Основные мероприятия, проводимые в Российской Федерации, по защите населения от чрезвычайных ситуаций мирного и военного времени.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4.1. Мониторинг и прогнозирование чрезвычайных ситуаций.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4.2. Инженерная защита населения от чрезвычайных ситуаций. Средства индивидуальной и коллективной защиты.</w:t>
      </w:r>
    </w:p>
    <w:p w:rsidR="00746349" w:rsidRPr="007D28CB" w:rsidRDefault="00746349" w:rsidP="00BB0D16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4.3 Оповещение и эвакуация населения в условиях чрезвычайных ситуаций.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4.4. Аварийно-спасательные и другие неотложные работы в очагах поражения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Характеризуют основные мероприятия, проводимые в Российской Федерации, по защите населения от чрезвычайных ситуаций мирного и военного времени.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Анализируют систему мониторинга и прогнозирования чрезвычайных ситуаций и её основные мероприятия. Отрабатывают навыки безопасного использования средств индивидуальной и коллективной защиты. Подбирают в Интернете и средствах массовой информации примеры проведения аварийно-спасательных и других неотложных работ в очаге чрезвычайной ситуации.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Личностные: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 интериоризация правил индивидуального и коллективного безопасного поведения в чрезвычайных ситуациях, угрожающих жизни и здоровью людей.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Регулятивные: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 определять критерии правильности (корректности) выполнения учебной задачи.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Познавательные: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 устанавливать взаимосвязь описанных в тексте событий, явлений, процессов.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Коммуникативные: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 соблюдать регламент в монологе и дискуссии в соответствии с коммуникативной задачей.</w:t>
      </w:r>
    </w:p>
    <w:p w:rsidR="00746349" w:rsidRPr="007D28CB" w:rsidRDefault="00746349" w:rsidP="009A23D9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Противодействие терроризму и экстремизму в Российской Федерации(9 ч)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5. Терроризм и экстремизм: их причины и последствия.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5.1. Международный терроризм - угроза национальной безопасности России.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5.2. Виды террористической деятельности и террористических актов, их цели и способы осуществления</w:t>
      </w:r>
      <w:r w:rsidRPr="007D28CB">
        <w:rPr>
          <w:rFonts w:ascii="Arial" w:hAnsi="Arial" w:cs="Arial"/>
          <w:color w:val="000000"/>
          <w:sz w:val="28"/>
          <w:szCs w:val="28"/>
          <w:lang w:eastAsia="ru-RU"/>
        </w:rPr>
        <w:t>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Классифицируют и характеризуют явления терроризма, экстремизма, наркотизма и последствия данных явлений для личности, общества и государства. Анализируют виды террористических актов, их цели и способы осуществления. Формулируют собственную позицию неприятия терроризма в любых его проявлениях.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Личностные: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 уважение к истории культуры своего Отечества.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Регулятивные: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 соотносить реальные и планируемые результаты индивидуальной образовательной деятельности и делать выводы.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Познавательные: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 резюмировать главную идею текста.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Коммуникативные: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 принимать позицию собеседника, понимая позицию другого.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6. Нормативно-правовая база противодействия терроризму и экстремизму в Российской Федерации.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6.1. Основные нормативно-правовые акты по противодействию терроризму и экстремизму.</w:t>
      </w:r>
    </w:p>
    <w:p w:rsidR="00746349" w:rsidRPr="007D28CB" w:rsidRDefault="00746349" w:rsidP="00BB0D16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6.2 Общегосударственное противодействие терроризму.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6.3. Нормативно-правовая база противодействия наркотизму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Классифицируют и характеризуют основные положения законодательных актов, регламентирующих ответственность несовершеннолетних за правонарушения</w:t>
      </w:r>
      <w:proofErr w:type="gramStart"/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.Ф</w:t>
      </w:r>
      <w:proofErr w:type="gramEnd"/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ормулируют для себя основные направления по формированию антитеррористического поведения. Составляют правила своего поведения в различных ситуациях, позволяющие избежать наркотической ловушки</w:t>
      </w:r>
      <w:proofErr w:type="gramStart"/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.О</w:t>
      </w:r>
      <w:proofErr w:type="gramEnd"/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бъясняют организационные основы системы противодействия терроризму и наркотизму в Российской Федерации. Анализируют примеры деятельности Национального антитеррористического комитета по обеспечению своевременной и надёжной защиты населения от терроризма.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Личностные: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 формирование нравственных чувств и нравственного поведения.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Регулятивные: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 определять критерии правильности (корректности) выполнения учебной задачи.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Познавательные: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 излагать полученную информацию, интерпретируя ее в контексте решаемой задачи.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Коммуникативные: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 использовать компьютерные технологии для решения информационных и коммуникационных учебных задач.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7. Организационные основы системы противодействия терроризму и наркотизму в Российской Федерации.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7.1.Организационные основы противодействия терроризму в Российской Федерации.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7.2. Организационные основы противодействия наркотизму в Российской Федерации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8. Обеспечение личной безопасности при угрозе теракта и профилактика наркозависимости.</w:t>
      </w:r>
    </w:p>
    <w:p w:rsidR="00746349" w:rsidRPr="007D28CB" w:rsidRDefault="00746349" w:rsidP="00BB0D16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8.1Правила поведения при угрозе террористического акта. Безопасность при посещении массовых мероприятий.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8.2. Профилактика наркозависимости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Анализируют рекомендации специалистов по безопасному поведению при угрозе </w:t>
      </w:r>
      <w:proofErr w:type="spellStart"/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теракта</w:t>
      </w:r>
      <w:proofErr w:type="gramStart"/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,п</w:t>
      </w:r>
      <w:proofErr w:type="gramEnd"/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ри</w:t>
      </w:r>
      <w:proofErr w:type="spellEnd"/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обнаружении неизвестного предмета, возможной угрозе взрыва (при взрыве). Личная безопасность при похищении или захвате в заложники (попытке похищения) и при проведении мероприятий по освобождению заложников. Классифицируют и характеризуют опасные ситуации в местах большого скопления людей. Обозначают причины возникновения возможных опасных ситуаций в местах большого скопления людей и правила безопасных действий в местах массового скопления людей. Вырабатывают отрицательное отношение к приёму наркотиков.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Личностные: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 формирование осознанного и ответственного отношения к собственным поступкам.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Регулятивные: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 выбирать из предложенных вариантов и самостоятельно искать средства для достижения цели.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Познавательные: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 определять необходимые ключевые поисковые слова и запросы.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Коммуникативные: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 использовать компьютерные технологии.</w:t>
      </w:r>
    </w:p>
    <w:p w:rsidR="00746349" w:rsidRPr="007D28CB" w:rsidRDefault="00746349" w:rsidP="009A23D9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Основы медицинских знаний и здорового образа жизни (10 ч)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Основы здорового образа жизни (8 ч)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9. Здоровье - условие благополучия человека.</w:t>
      </w:r>
    </w:p>
    <w:p w:rsidR="00746349" w:rsidRPr="007D28CB" w:rsidRDefault="00746349" w:rsidP="00BB0D16">
      <w:pPr>
        <w:pStyle w:val="a6"/>
        <w:numPr>
          <w:ilvl w:val="1"/>
          <w:numId w:val="45"/>
        </w:num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Здоровье человека как индивидуальная, так и общественная ценность.</w:t>
      </w:r>
    </w:p>
    <w:p w:rsidR="00746349" w:rsidRPr="007D28CB" w:rsidRDefault="00746349" w:rsidP="00BB0D16">
      <w:pPr>
        <w:pStyle w:val="a6"/>
        <w:numPr>
          <w:ilvl w:val="1"/>
          <w:numId w:val="45"/>
        </w:num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Здоровый образ жизни и его составляющие.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9.3. Репродуктивное здоровье населения и национальная безопасность России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Характеризуют безопасный и здоровый образ жизни, его составляющие и значение для личности, общества и государства. Характеризуют здоровье как полное физическое, духовное и социальное благополучие. Анализируют взаимосвязь индивидуального и общественного здоровья. Объясняют влияние репродуктивного здоровья на национальную безопасность России.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Характеризуют основные факторы, разрушающие репродуктивное здоровье (ранние половые связи, инфекции, передаваемые половым путём, ВИЧ-инфекция).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Личностные: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 сформированность ценности здорового и безопасного образа жизни.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Регулятивные: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 систематизировать критерии планируемых результатов.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Познавательные: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 делать вывод на основе критического анализа разных точек зрения.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Коммуникативные: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 принимать позицию собеседника, понимая позицию другого.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10. Факторы, разрушающие репродуктивное здоровье.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10.1. Ранние половые связи и их последствия.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10.2. Инфекции, передаваемые половым путём. Понятия о ВИЧ-инфекции и СПИДе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11. Правовые основы сохранения и укрепления репродуктивного здоровья.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11.1. Брак и семья.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11.2. Семья и здоровый образ жизни человека.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11.3. Основы семейного права в Российской Федерации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Анализируют основы семейного права в Российской Федерации.Анализируют взаимосвязь семьи и здорового образа жизни в жизнедеятельности личности и общества. Характеризуют особенности семейно-брачных отношений в Российской Федерации. Характеризуют роль семьи в жизни личности и общества и ее влияние на здоровье человека.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Личностные: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 готовность и способность вести диалог с другими людьми и достигать в нем взаимопонимания.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Регулятивные: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 самостоятельно определять причины своего успеха или неуспеха и находить способы выхода из ситуации неуспеха.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Познавательные: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 устанавливать взаимосвязь описанных в тексте событий, явлений, процессов;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резюмировать главную идею текста.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Коммуникативные: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 соблюдать нормы публичной речи, регламент в монологе и дискуссии в соответствии с коммуникативной задачей.</w:t>
      </w:r>
    </w:p>
    <w:p w:rsidR="00746349" w:rsidRPr="007D28CB" w:rsidRDefault="00746349" w:rsidP="009A23D9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Основы медицинских знаний и оказание первой помощи (2 ч)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12. Оказание первой помощи.</w:t>
      </w:r>
    </w:p>
    <w:p w:rsidR="00746349" w:rsidRPr="007D28CB" w:rsidRDefault="00746349" w:rsidP="00BB0D16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12.1Первая помощь при массовых поражениях (практическое занятие по плану преподавателя).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12.2. Первая помощь при передозировке психоактивных веществ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Отрабатывают в паре приёмы оказания первой помощи при массовых поражениях населения и при передозировке психоактивных веществ.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Личностные: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 формирование нравственных чувств и нравственного поведения.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Регулятивные: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 определять критерии правильности (корректности) выполнения учебной задачи.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Познавательные: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 устанавливать взаимосвязь описанных в тексте событий.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Коммуникативные:</w:t>
      </w:r>
      <w:r w:rsidRPr="007D28CB">
        <w:rPr>
          <w:rFonts w:ascii="Times New Roman" w:hAnsi="Times New Roman"/>
          <w:color w:val="000000"/>
          <w:sz w:val="28"/>
          <w:szCs w:val="28"/>
          <w:lang w:eastAsia="ru-RU"/>
        </w:rPr>
        <w:t> соблюдать нормы публичной речи, регламент в монологе и дискуссии.</w:t>
      </w:r>
    </w:p>
    <w:p w:rsidR="00746349" w:rsidRPr="007D28CB" w:rsidRDefault="00746349" w:rsidP="00DB772B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746349" w:rsidRPr="007D28CB" w:rsidRDefault="00746349" w:rsidP="00DB772B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746349" w:rsidRPr="007D28CB" w:rsidRDefault="00746349" w:rsidP="00DB772B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Arial" w:hAnsi="Arial" w:cs="Arial"/>
          <w:color w:val="000000"/>
          <w:sz w:val="28"/>
          <w:szCs w:val="28"/>
          <w:lang w:eastAsia="ru-RU"/>
        </w:rPr>
        <w:br/>
      </w:r>
    </w:p>
    <w:p w:rsidR="00746349" w:rsidRPr="007D28CB" w:rsidRDefault="00746349" w:rsidP="00DB772B">
      <w:pPr>
        <w:shd w:val="clear" w:color="auto" w:fill="F6F6F6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Arial" w:hAnsi="Arial" w:cs="Arial"/>
          <w:color w:val="000000"/>
          <w:sz w:val="28"/>
          <w:szCs w:val="28"/>
          <w:lang w:eastAsia="ru-RU"/>
        </w:rPr>
        <w:t> </w:t>
      </w:r>
    </w:p>
    <w:p w:rsidR="00746349" w:rsidRPr="007D28CB" w:rsidRDefault="00746349" w:rsidP="00DB772B">
      <w:pPr>
        <w:shd w:val="clear" w:color="auto" w:fill="F6F6F6"/>
        <w:spacing w:after="90" w:line="240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28CB">
        <w:rPr>
          <w:rFonts w:ascii="Arial" w:hAnsi="Arial" w:cs="Arial"/>
          <w:color w:val="000000"/>
          <w:sz w:val="28"/>
          <w:szCs w:val="28"/>
          <w:lang w:eastAsia="ru-RU"/>
        </w:rPr>
        <w:t> </w:t>
      </w:r>
    </w:p>
    <w:p w:rsidR="00746349" w:rsidRPr="007D28CB" w:rsidRDefault="00EC64A0" w:rsidP="00DB772B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EC64A0">
        <w:rPr>
          <w:rFonts w:ascii="Arial" w:hAnsi="Arial" w:cs="Arial"/>
          <w:noProof/>
          <w:color w:val="1DBEF1"/>
          <w:sz w:val="28"/>
          <w:szCs w:val="28"/>
          <w:lang w:eastAsia="ru-RU"/>
        </w:rPr>
      </w:r>
      <w:r w:rsidRPr="00EC64A0">
        <w:rPr>
          <w:rFonts w:ascii="Arial" w:hAnsi="Arial" w:cs="Arial"/>
          <w:noProof/>
          <w:color w:val="1DBEF1"/>
          <w:sz w:val="28"/>
          <w:szCs w:val="28"/>
          <w:lang w:eastAsia="ru-RU"/>
        </w:rPr>
        <w:pict>
          <v:rect id="AutoShape 2" o:spid="_x0000_s1028" alt="Ваш репетитор" href="https://ad.admitad.com/g/8kamcctrg6915934cc4252dab193aa/?i" style="width:225pt;height:225pt;visibility:visible;mso-position-horizontal-relative:char;mso-position-vertical-relative:line" o:button="t" filled="f" stroked="f">
            <v:fill o:detectmouseclick="t"/>
            <o:lock v:ext="edit" aspectratio="t"/>
            <w10:wrap type="none"/>
            <w10:anchorlock/>
          </v:rect>
        </w:pict>
      </w:r>
    </w:p>
    <w:p w:rsidR="00746349" w:rsidRPr="007D28CB" w:rsidRDefault="00EC64A0" w:rsidP="00DB772B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EC64A0">
        <w:rPr>
          <w:rFonts w:ascii="Arial" w:hAnsi="Arial" w:cs="Arial"/>
          <w:noProof/>
          <w:color w:val="1DBEF1"/>
          <w:sz w:val="28"/>
          <w:szCs w:val="28"/>
          <w:lang w:eastAsia="ru-RU"/>
        </w:rPr>
      </w:r>
      <w:r w:rsidRPr="00EC64A0">
        <w:rPr>
          <w:rFonts w:ascii="Arial" w:hAnsi="Arial" w:cs="Arial"/>
          <w:noProof/>
          <w:color w:val="1DBEF1"/>
          <w:sz w:val="28"/>
          <w:szCs w:val="28"/>
          <w:lang w:eastAsia="ru-RU"/>
        </w:rPr>
        <w:pict>
          <v:rect id="AutoShape 3" o:spid="_x0000_s1027" alt="Ваш репетитор" href="https://ad.admitad.com/g/4d6n1ay4wf915934cc4252dab193aa/?i" style="width:175.5pt;height:45pt;visibility:visible;mso-position-horizontal-relative:char;mso-position-vertical-relative:line" o:button="t" filled="f" stroked="f">
            <v:fill o:detectmouseclick="t"/>
            <o:lock v:ext="edit" aspectratio="t"/>
            <w10:wrap type="none"/>
            <w10:anchorlock/>
          </v:rect>
        </w:pict>
      </w:r>
    </w:p>
    <w:p w:rsidR="00746349" w:rsidRPr="007D28CB" w:rsidRDefault="00EC64A0" w:rsidP="00DB772B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EC64A0">
        <w:rPr>
          <w:rFonts w:ascii="Arial" w:hAnsi="Arial" w:cs="Arial"/>
          <w:noProof/>
          <w:color w:val="1DBEF1"/>
          <w:sz w:val="28"/>
          <w:szCs w:val="28"/>
          <w:lang w:eastAsia="ru-RU"/>
        </w:rPr>
      </w:r>
      <w:r w:rsidRPr="00EC64A0">
        <w:rPr>
          <w:rFonts w:ascii="Arial" w:hAnsi="Arial" w:cs="Arial"/>
          <w:noProof/>
          <w:color w:val="1DBEF1"/>
          <w:sz w:val="28"/>
          <w:szCs w:val="28"/>
          <w:lang w:eastAsia="ru-RU"/>
        </w:rPr>
        <w:pict>
          <v:rect id="AutoShape 4" o:spid="_x0000_s1026" alt="Ваш репетитор" href="https://ad.admitad.com/g/shlhqn4ija915934cc4252dab193aa/?i" style="width:546pt;height:67.5pt;visibility:visible;mso-position-horizontal-relative:char;mso-position-vertical-relative:line" o:button="t" filled="f" stroked="f">
            <v:fill o:detectmouseclick="t"/>
            <o:lock v:ext="edit" aspectratio="t"/>
            <w10:wrap type="none"/>
            <w10:anchorlock/>
          </v:rect>
        </w:pict>
      </w:r>
    </w:p>
    <w:p w:rsidR="00746349" w:rsidRPr="007D28CB" w:rsidRDefault="00746349" w:rsidP="00DB772B">
      <w:pPr>
        <w:shd w:val="clear" w:color="auto" w:fill="FFFFFF"/>
        <w:spacing w:after="150" w:line="240" w:lineRule="auto"/>
        <w:rPr>
          <w:rFonts w:ascii="Arial" w:hAnsi="Arial" w:cs="Arial"/>
          <w:color w:val="797979"/>
          <w:sz w:val="28"/>
          <w:szCs w:val="28"/>
          <w:lang w:eastAsia="ru-RU"/>
        </w:rPr>
      </w:pPr>
    </w:p>
    <w:p w:rsidR="00746349" w:rsidRPr="007D28CB" w:rsidRDefault="00EC64A0" w:rsidP="00DB772B">
      <w:pPr>
        <w:spacing w:after="300" w:line="240" w:lineRule="auto"/>
        <w:rPr>
          <w:rFonts w:ascii="Times New Roman" w:hAnsi="Times New Roman"/>
          <w:color w:val="494949"/>
          <w:sz w:val="28"/>
          <w:szCs w:val="28"/>
          <w:lang w:eastAsia="ru-RU"/>
        </w:rPr>
      </w:pPr>
      <w:r w:rsidRPr="007D28CB">
        <w:rPr>
          <w:rFonts w:ascii="Arial" w:hAnsi="Arial" w:cs="Arial"/>
          <w:color w:val="000000"/>
          <w:sz w:val="28"/>
          <w:szCs w:val="28"/>
          <w:lang w:eastAsia="ru-RU"/>
        </w:rPr>
        <w:fldChar w:fldCharType="begin"/>
      </w:r>
      <w:r w:rsidR="00746349" w:rsidRPr="007D28CB">
        <w:rPr>
          <w:rFonts w:ascii="Arial" w:hAnsi="Arial" w:cs="Arial"/>
          <w:color w:val="000000"/>
          <w:sz w:val="28"/>
          <w:szCs w:val="28"/>
          <w:lang w:eastAsia="ru-RU"/>
        </w:rPr>
        <w:instrText xml:space="preserve"> HYPERLINK "https://fs00.infourok.ru/teachercert/svid_smi_infourok.pdf" \t "_blank" </w:instrText>
      </w:r>
      <w:r w:rsidRPr="007D28CB">
        <w:rPr>
          <w:rFonts w:ascii="Arial" w:hAnsi="Arial" w:cs="Arial"/>
          <w:color w:val="000000"/>
          <w:sz w:val="28"/>
          <w:szCs w:val="28"/>
          <w:lang w:eastAsia="ru-RU"/>
        </w:rPr>
        <w:fldChar w:fldCharType="separate"/>
      </w:r>
    </w:p>
    <w:p w:rsidR="00746349" w:rsidRPr="007D28CB" w:rsidRDefault="00746349" w:rsidP="00DB772B">
      <w:pPr>
        <w:spacing w:after="30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D28CB">
        <w:rPr>
          <w:rFonts w:ascii="Arial" w:hAnsi="Arial" w:cs="Arial"/>
          <w:color w:val="494949"/>
          <w:sz w:val="28"/>
          <w:szCs w:val="28"/>
          <w:lang w:eastAsia="ru-RU"/>
        </w:rPr>
        <w:br/>
      </w:r>
    </w:p>
    <w:p w:rsidR="00746349" w:rsidRPr="007D28CB" w:rsidRDefault="00EC64A0" w:rsidP="00DB772B">
      <w:pPr>
        <w:rPr>
          <w:sz w:val="28"/>
          <w:szCs w:val="28"/>
        </w:rPr>
      </w:pPr>
      <w:r w:rsidRPr="007D28CB">
        <w:rPr>
          <w:rFonts w:ascii="Arial" w:hAnsi="Arial" w:cs="Arial"/>
          <w:color w:val="000000"/>
          <w:sz w:val="28"/>
          <w:szCs w:val="28"/>
          <w:lang w:eastAsia="ru-RU"/>
        </w:rPr>
        <w:fldChar w:fldCharType="end"/>
      </w:r>
    </w:p>
    <w:sectPr w:rsidR="00746349" w:rsidRPr="007D28CB" w:rsidSect="00130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7BED"/>
    <w:multiLevelType w:val="multilevel"/>
    <w:tmpl w:val="ED3A7F2C"/>
    <w:lvl w:ilvl="0">
      <w:start w:val="9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Times New Roman" w:hAnsi="Times New Roman" w:cs="Times New Roman" w:hint="default"/>
      </w:rPr>
    </w:lvl>
  </w:abstractNum>
  <w:abstractNum w:abstractNumId="1">
    <w:nsid w:val="08153D15"/>
    <w:multiLevelType w:val="multilevel"/>
    <w:tmpl w:val="00CA8C2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Times New Roman" w:hAnsi="Times New Roman" w:cs="Times New Roman" w:hint="default"/>
      </w:rPr>
    </w:lvl>
  </w:abstractNum>
  <w:abstractNum w:abstractNumId="2">
    <w:nsid w:val="0A6D1708"/>
    <w:multiLevelType w:val="multilevel"/>
    <w:tmpl w:val="645810E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3">
    <w:nsid w:val="0DAC3F94"/>
    <w:multiLevelType w:val="multilevel"/>
    <w:tmpl w:val="96ACE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2143F7C"/>
    <w:multiLevelType w:val="multilevel"/>
    <w:tmpl w:val="8D461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221553"/>
    <w:multiLevelType w:val="multilevel"/>
    <w:tmpl w:val="749AD5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4617CE7"/>
    <w:multiLevelType w:val="hybridMultilevel"/>
    <w:tmpl w:val="133AF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775E2E"/>
    <w:multiLevelType w:val="multilevel"/>
    <w:tmpl w:val="B6FA3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F65ADC"/>
    <w:multiLevelType w:val="multilevel"/>
    <w:tmpl w:val="0A3866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ABA04E7"/>
    <w:multiLevelType w:val="multilevel"/>
    <w:tmpl w:val="80104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9C3D5D"/>
    <w:multiLevelType w:val="multilevel"/>
    <w:tmpl w:val="ABDC9E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EBD6C1C"/>
    <w:multiLevelType w:val="multilevel"/>
    <w:tmpl w:val="92A42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07E2B63"/>
    <w:multiLevelType w:val="multilevel"/>
    <w:tmpl w:val="69067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22C203F"/>
    <w:multiLevelType w:val="multilevel"/>
    <w:tmpl w:val="8D6288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4F458D4"/>
    <w:multiLevelType w:val="multilevel"/>
    <w:tmpl w:val="1382D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000352"/>
    <w:multiLevelType w:val="multilevel"/>
    <w:tmpl w:val="214CB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A67651"/>
    <w:multiLevelType w:val="multilevel"/>
    <w:tmpl w:val="C3564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8F6FF5"/>
    <w:multiLevelType w:val="multilevel"/>
    <w:tmpl w:val="BBECEE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0CF2D0E"/>
    <w:multiLevelType w:val="multilevel"/>
    <w:tmpl w:val="7A76A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552977"/>
    <w:multiLevelType w:val="multilevel"/>
    <w:tmpl w:val="D7128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84E4ED5"/>
    <w:multiLevelType w:val="multilevel"/>
    <w:tmpl w:val="15B41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C63D5B"/>
    <w:multiLevelType w:val="multilevel"/>
    <w:tmpl w:val="266AF3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A9F2A54"/>
    <w:multiLevelType w:val="multilevel"/>
    <w:tmpl w:val="3E385B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DF93338"/>
    <w:multiLevelType w:val="multilevel"/>
    <w:tmpl w:val="5ABAF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5230649"/>
    <w:multiLevelType w:val="multilevel"/>
    <w:tmpl w:val="A6B87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7F325C"/>
    <w:multiLevelType w:val="multilevel"/>
    <w:tmpl w:val="6F349EFC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26">
    <w:nsid w:val="4D502F46"/>
    <w:multiLevelType w:val="multilevel"/>
    <w:tmpl w:val="B5E24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F053489"/>
    <w:multiLevelType w:val="multilevel"/>
    <w:tmpl w:val="3448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4D5E55"/>
    <w:multiLevelType w:val="multilevel"/>
    <w:tmpl w:val="5A76F3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24B3D08"/>
    <w:multiLevelType w:val="multilevel"/>
    <w:tmpl w:val="4C62B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A92738"/>
    <w:multiLevelType w:val="multilevel"/>
    <w:tmpl w:val="7A101A3A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Times New Roman" w:hAnsi="Times New Roman" w:cs="Times New Roman" w:hint="default"/>
      </w:rPr>
    </w:lvl>
  </w:abstractNum>
  <w:abstractNum w:abstractNumId="31">
    <w:nsid w:val="56B05315"/>
    <w:multiLevelType w:val="multilevel"/>
    <w:tmpl w:val="0E320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8C01621"/>
    <w:multiLevelType w:val="multilevel"/>
    <w:tmpl w:val="4EBC02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A327C04"/>
    <w:multiLevelType w:val="multilevel"/>
    <w:tmpl w:val="F0BCE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B602E75"/>
    <w:multiLevelType w:val="multilevel"/>
    <w:tmpl w:val="ECBA5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BA0514A"/>
    <w:multiLevelType w:val="multilevel"/>
    <w:tmpl w:val="8FECDC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0270247"/>
    <w:multiLevelType w:val="multilevel"/>
    <w:tmpl w:val="381C1D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3E230F4"/>
    <w:multiLevelType w:val="multilevel"/>
    <w:tmpl w:val="A0DEE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5C92C53"/>
    <w:multiLevelType w:val="multilevel"/>
    <w:tmpl w:val="3FA03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B6C65BB"/>
    <w:multiLevelType w:val="multilevel"/>
    <w:tmpl w:val="F77E5D92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Times New Roman" w:hAnsi="Times New Roman" w:cs="Times New Roman" w:hint="default"/>
      </w:rPr>
    </w:lvl>
  </w:abstractNum>
  <w:abstractNum w:abstractNumId="40">
    <w:nsid w:val="6F7F3BC2"/>
    <w:multiLevelType w:val="multilevel"/>
    <w:tmpl w:val="91AC0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4261A5C"/>
    <w:multiLevelType w:val="multilevel"/>
    <w:tmpl w:val="FCCA8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62B33A6"/>
    <w:multiLevelType w:val="multilevel"/>
    <w:tmpl w:val="2D546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6B30AD6"/>
    <w:multiLevelType w:val="multilevel"/>
    <w:tmpl w:val="C226B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F50029F"/>
    <w:multiLevelType w:val="multilevel"/>
    <w:tmpl w:val="9ED24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5"/>
  </w:num>
  <w:num w:numId="3">
    <w:abstractNumId w:val="4"/>
  </w:num>
  <w:num w:numId="4">
    <w:abstractNumId w:val="43"/>
  </w:num>
  <w:num w:numId="5">
    <w:abstractNumId w:val="27"/>
  </w:num>
  <w:num w:numId="6">
    <w:abstractNumId w:val="44"/>
  </w:num>
  <w:num w:numId="7">
    <w:abstractNumId w:val="41"/>
  </w:num>
  <w:num w:numId="8">
    <w:abstractNumId w:val="28"/>
  </w:num>
  <w:num w:numId="9">
    <w:abstractNumId w:val="40"/>
  </w:num>
  <w:num w:numId="10">
    <w:abstractNumId w:val="13"/>
  </w:num>
  <w:num w:numId="11">
    <w:abstractNumId w:val="32"/>
  </w:num>
  <w:num w:numId="12">
    <w:abstractNumId w:val="12"/>
  </w:num>
  <w:num w:numId="13">
    <w:abstractNumId w:val="21"/>
  </w:num>
  <w:num w:numId="14">
    <w:abstractNumId w:val="36"/>
  </w:num>
  <w:num w:numId="15">
    <w:abstractNumId w:val="35"/>
  </w:num>
  <w:num w:numId="16">
    <w:abstractNumId w:val="17"/>
  </w:num>
  <w:num w:numId="17">
    <w:abstractNumId w:val="23"/>
  </w:num>
  <w:num w:numId="18">
    <w:abstractNumId w:val="19"/>
  </w:num>
  <w:num w:numId="19">
    <w:abstractNumId w:val="33"/>
  </w:num>
  <w:num w:numId="20">
    <w:abstractNumId w:val="8"/>
  </w:num>
  <w:num w:numId="21">
    <w:abstractNumId w:val="22"/>
  </w:num>
  <w:num w:numId="22">
    <w:abstractNumId w:val="26"/>
  </w:num>
  <w:num w:numId="23">
    <w:abstractNumId w:val="10"/>
  </w:num>
  <w:num w:numId="24">
    <w:abstractNumId w:val="5"/>
  </w:num>
  <w:num w:numId="25">
    <w:abstractNumId w:val="11"/>
  </w:num>
  <w:num w:numId="26">
    <w:abstractNumId w:val="31"/>
  </w:num>
  <w:num w:numId="27">
    <w:abstractNumId w:val="3"/>
  </w:num>
  <w:num w:numId="28">
    <w:abstractNumId w:val="42"/>
  </w:num>
  <w:num w:numId="29">
    <w:abstractNumId w:val="20"/>
  </w:num>
  <w:num w:numId="30">
    <w:abstractNumId w:val="34"/>
  </w:num>
  <w:num w:numId="31">
    <w:abstractNumId w:val="9"/>
  </w:num>
  <w:num w:numId="32">
    <w:abstractNumId w:val="29"/>
  </w:num>
  <w:num w:numId="33">
    <w:abstractNumId w:val="16"/>
  </w:num>
  <w:num w:numId="34">
    <w:abstractNumId w:val="14"/>
  </w:num>
  <w:num w:numId="35">
    <w:abstractNumId w:val="7"/>
  </w:num>
  <w:num w:numId="36">
    <w:abstractNumId w:val="18"/>
  </w:num>
  <w:num w:numId="37">
    <w:abstractNumId w:val="38"/>
  </w:num>
  <w:num w:numId="38">
    <w:abstractNumId w:val="37"/>
  </w:num>
  <w:num w:numId="39">
    <w:abstractNumId w:val="6"/>
  </w:num>
  <w:num w:numId="40">
    <w:abstractNumId w:val="2"/>
  </w:num>
  <w:num w:numId="41">
    <w:abstractNumId w:val="39"/>
  </w:num>
  <w:num w:numId="42">
    <w:abstractNumId w:val="30"/>
  </w:num>
  <w:num w:numId="43">
    <w:abstractNumId w:val="25"/>
  </w:num>
  <w:num w:numId="44">
    <w:abstractNumId w:val="1"/>
  </w:num>
  <w:num w:numId="4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772B"/>
    <w:rsid w:val="000658FE"/>
    <w:rsid w:val="001303D9"/>
    <w:rsid w:val="001C54EF"/>
    <w:rsid w:val="002A3410"/>
    <w:rsid w:val="002A59E2"/>
    <w:rsid w:val="002E3C51"/>
    <w:rsid w:val="00301D11"/>
    <w:rsid w:val="00371330"/>
    <w:rsid w:val="003967DC"/>
    <w:rsid w:val="003E0FCD"/>
    <w:rsid w:val="00486A62"/>
    <w:rsid w:val="004D346F"/>
    <w:rsid w:val="00564AAB"/>
    <w:rsid w:val="0056588D"/>
    <w:rsid w:val="006C398E"/>
    <w:rsid w:val="007154B1"/>
    <w:rsid w:val="00746349"/>
    <w:rsid w:val="007D28CB"/>
    <w:rsid w:val="00873666"/>
    <w:rsid w:val="008D3937"/>
    <w:rsid w:val="00983937"/>
    <w:rsid w:val="009A23D9"/>
    <w:rsid w:val="009E2ADF"/>
    <w:rsid w:val="00A50393"/>
    <w:rsid w:val="00B21054"/>
    <w:rsid w:val="00BB0D16"/>
    <w:rsid w:val="00DB772B"/>
    <w:rsid w:val="00DF0D8C"/>
    <w:rsid w:val="00EC6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3D9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DB77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772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rsid w:val="00DB772B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DB772B"/>
    <w:rPr>
      <w:rFonts w:cs="Times New Roman"/>
      <w:color w:val="800080"/>
      <w:u w:val="single"/>
    </w:rPr>
  </w:style>
  <w:style w:type="paragraph" w:styleId="a5">
    <w:name w:val="Normal (Web)"/>
    <w:basedOn w:val="a"/>
    <w:uiPriority w:val="99"/>
    <w:semiHidden/>
    <w:rsid w:val="00DB77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-pages">
    <w:name w:val="a-pages"/>
    <w:basedOn w:val="a0"/>
    <w:uiPriority w:val="99"/>
    <w:rsid w:val="00DB772B"/>
    <w:rPr>
      <w:rFonts w:cs="Times New Roman"/>
    </w:rPr>
  </w:style>
  <w:style w:type="character" w:customStyle="1" w:styleId="a-dalee">
    <w:name w:val="a-dalee"/>
    <w:basedOn w:val="a0"/>
    <w:uiPriority w:val="99"/>
    <w:rsid w:val="00DB772B"/>
    <w:rPr>
      <w:rFonts w:cs="Times New Roman"/>
    </w:rPr>
  </w:style>
  <w:style w:type="paragraph" w:customStyle="1" w:styleId="kr-block-title">
    <w:name w:val="kr-block-title"/>
    <w:basedOn w:val="a"/>
    <w:uiPriority w:val="99"/>
    <w:rsid w:val="00DB77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wrap">
    <w:name w:val="nowrap"/>
    <w:basedOn w:val="a0"/>
    <w:uiPriority w:val="99"/>
    <w:rsid w:val="00DB772B"/>
    <w:rPr>
      <w:rFonts w:cs="Times New Roman"/>
    </w:rPr>
  </w:style>
  <w:style w:type="paragraph" w:customStyle="1" w:styleId="kr-sidebar-blockcontent-title">
    <w:name w:val="kr-sidebar-block__content-title"/>
    <w:basedOn w:val="a"/>
    <w:uiPriority w:val="99"/>
    <w:rsid w:val="00DB77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icon-block">
    <w:name w:val="icon-block"/>
    <w:basedOn w:val="a0"/>
    <w:uiPriority w:val="99"/>
    <w:rsid w:val="00DB772B"/>
    <w:rPr>
      <w:rFonts w:cs="Times New Roman"/>
    </w:rPr>
  </w:style>
  <w:style w:type="paragraph" w:styleId="a6">
    <w:name w:val="List Paragraph"/>
    <w:basedOn w:val="a"/>
    <w:uiPriority w:val="99"/>
    <w:qFormat/>
    <w:rsid w:val="009E2AD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715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154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1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854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8570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8557">
                                  <w:marLeft w:val="-375"/>
                                  <w:marRight w:val="-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9" w:color="DDDDDD"/>
                                    <w:right w:val="none" w:sz="0" w:space="0" w:color="auto"/>
                                  </w:divBdr>
                                </w:div>
                                <w:div w:id="110518559">
                                  <w:marLeft w:val="-375"/>
                                  <w:marRight w:val="-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9" w:color="DDDDDD"/>
                                    <w:right w:val="none" w:sz="0" w:space="0" w:color="auto"/>
                                  </w:divBdr>
                                </w:div>
                                <w:div w:id="110518563">
                                  <w:marLeft w:val="-375"/>
                                  <w:marRight w:val="-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9" w:color="DDDDDD"/>
                                    <w:right w:val="none" w:sz="0" w:space="0" w:color="auto"/>
                                  </w:divBdr>
                                </w:div>
                                <w:div w:id="110518575">
                                  <w:marLeft w:val="-375"/>
                                  <w:marRight w:val="-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9" w:color="DDDDDD"/>
                                    <w:right w:val="none" w:sz="0" w:space="0" w:color="auto"/>
                                  </w:divBdr>
                                </w:div>
                                <w:div w:id="110518579">
                                  <w:marLeft w:val="-375"/>
                                  <w:marRight w:val="-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9" w:color="DDDDDD"/>
                                    <w:right w:val="none" w:sz="0" w:space="0" w:color="auto"/>
                                  </w:divBdr>
                                </w:div>
                                <w:div w:id="110518583">
                                  <w:marLeft w:val="-375"/>
                                  <w:marRight w:val="-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9" w:color="DDDDDD"/>
                                    <w:right w:val="none" w:sz="0" w:space="0" w:color="auto"/>
                                  </w:divBdr>
                                </w:div>
                                <w:div w:id="110518593">
                                  <w:marLeft w:val="-375"/>
                                  <w:marRight w:val="-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518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1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85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51859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185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1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1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8581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dashed" w:sz="6" w:space="11" w:color="DDDDDD"/>
                                <w:left w:val="dashed" w:sz="6" w:space="11" w:color="DDDDDD"/>
                                <w:bottom w:val="dashed" w:sz="6" w:space="11" w:color="DDDDDD"/>
                                <w:right w:val="dashed" w:sz="6" w:space="11" w:color="DDDDDD"/>
                              </w:divBdr>
                            </w:div>
                          </w:divsChild>
                        </w:div>
                        <w:div w:id="11051856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85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1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51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18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5185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18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51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51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18568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10518574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1051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1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51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18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single" w:sz="6" w:space="0" w:color="DDDDDD"/>
                                        <w:right w:val="none" w:sz="0" w:space="0" w:color="auto"/>
                                      </w:divBdr>
                                      <w:divsChild>
                                        <w:div w:id="110518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18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51858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1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18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51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5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8555">
                      <w:marLeft w:val="0"/>
                      <w:marRight w:val="3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8543">
                              <w:marLeft w:val="0"/>
                              <w:marRight w:val="1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18592">
                                      <w:marLeft w:val="0"/>
                                      <w:marRight w:val="7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18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18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8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7482</Words>
  <Characters>42648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cp:lastPrinted>2023-04-11T10:19:00Z</cp:lastPrinted>
  <dcterms:created xsi:type="dcterms:W3CDTF">2017-09-12T18:25:00Z</dcterms:created>
  <dcterms:modified xsi:type="dcterms:W3CDTF">2023-04-12T09:54:00Z</dcterms:modified>
</cp:coreProperties>
</file>