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4D" w:rsidRPr="00821864" w:rsidRDefault="00BC5DA6" w:rsidP="00BC5DA6">
      <w:pPr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D1BCC">
        <w:rPr>
          <w:rFonts w:ascii="Times New Roman" w:hAnsi="Times New Roman" w:cs="Times New Roman"/>
          <w:b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446.25pt" o:ole="">
            <v:imagedata r:id="rId6" o:title=""/>
          </v:shape>
          <o:OLEObject Type="Embed" ProgID="FoxitReader.Document" ShapeID="_x0000_i1025" DrawAspect="Content" ObjectID="_1615888621" r:id="rId7"/>
        </w:object>
      </w:r>
      <w:r w:rsidR="00BF5B1B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3334D" w:rsidRPr="00821864" w:rsidRDefault="0013334D" w:rsidP="0013334D">
      <w:pPr>
        <w:rPr>
          <w:rFonts w:ascii="Times New Roman" w:hAnsi="Times New Roman" w:cs="Times New Roman"/>
          <w:sz w:val="28"/>
          <w:szCs w:val="28"/>
        </w:rPr>
      </w:pPr>
    </w:p>
    <w:p w:rsidR="0013334D" w:rsidRPr="00821864" w:rsidRDefault="0013334D" w:rsidP="0013334D">
      <w:pPr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3334D" w:rsidRPr="00821864" w:rsidRDefault="0013334D" w:rsidP="0013334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334D" w:rsidRPr="00821864" w:rsidRDefault="0013334D" w:rsidP="0013334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334D" w:rsidRPr="00821864" w:rsidRDefault="0013334D" w:rsidP="0013334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334D" w:rsidRPr="00821864" w:rsidRDefault="0013334D" w:rsidP="0013334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3334D" w:rsidRDefault="0013334D" w:rsidP="0013334D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13334D" w:rsidRPr="0087410C" w:rsidRDefault="0013334D" w:rsidP="0013334D">
      <w:pPr>
        <w:ind w:right="141"/>
        <w:rPr>
          <w:rFonts w:ascii="Times New Roman" w:hAnsi="Times New Roman" w:cs="Times New Roman"/>
          <w:sz w:val="28"/>
          <w:szCs w:val="28"/>
        </w:rPr>
      </w:pPr>
      <w:r w:rsidRPr="0087410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3334D" w:rsidRDefault="0013334D" w:rsidP="0013334D">
      <w:pPr>
        <w:ind w:right="141"/>
        <w:rPr>
          <w:rFonts w:ascii="Times New Roman" w:hAnsi="Times New Roman" w:cs="Times New Roman"/>
          <w:sz w:val="28"/>
          <w:szCs w:val="28"/>
        </w:rPr>
      </w:pPr>
      <w:r w:rsidRPr="0087410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3334D" w:rsidRDefault="0013334D" w:rsidP="00133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5DA6" w:rsidRDefault="0013334D" w:rsidP="00133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333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</w:p>
    <w:p w:rsidR="00BC5DA6" w:rsidRDefault="00BC5DA6" w:rsidP="00133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C5DA6" w:rsidRDefault="00BC5DA6" w:rsidP="00133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C5DA6" w:rsidRDefault="00BC5DA6" w:rsidP="00133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3334D" w:rsidRPr="0013334D" w:rsidRDefault="0013334D" w:rsidP="001333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34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13334D" w:rsidRPr="0013334D" w:rsidRDefault="0013334D" w:rsidP="0013334D">
      <w:pPr>
        <w:spacing w:after="0" w:line="240" w:lineRule="auto"/>
        <w:ind w:firstLine="9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1C5" w:rsidRPr="00F071C5" w:rsidRDefault="00F071C5" w:rsidP="00F071C5">
      <w:pPr>
        <w:rPr>
          <w:rFonts w:ascii="Times New Roman" w:hAnsi="Times New Roman" w:cs="Times New Roman"/>
          <w:sz w:val="24"/>
          <w:szCs w:val="24"/>
        </w:rPr>
      </w:pPr>
      <w:r w:rsidRPr="00F071C5">
        <w:rPr>
          <w:rFonts w:ascii="Times New Roman" w:hAnsi="Times New Roman" w:cs="Times New Roman"/>
          <w:sz w:val="24"/>
          <w:szCs w:val="24"/>
        </w:rPr>
        <w:t>Рабочая програм</w:t>
      </w:r>
      <w:r w:rsidR="003E23B2">
        <w:rPr>
          <w:rFonts w:ascii="Times New Roman" w:hAnsi="Times New Roman" w:cs="Times New Roman"/>
          <w:sz w:val="24"/>
          <w:szCs w:val="24"/>
        </w:rPr>
        <w:t>ма по православной культуре</w:t>
      </w:r>
      <w:r w:rsidRPr="00F071C5">
        <w:rPr>
          <w:rFonts w:ascii="Times New Roman" w:hAnsi="Times New Roman" w:cs="Times New Roman"/>
          <w:sz w:val="24"/>
          <w:szCs w:val="24"/>
        </w:rPr>
        <w:t xml:space="preserve"> для уровня среднего общего образования </w:t>
      </w:r>
      <w:r w:rsidR="00B521A8">
        <w:rPr>
          <w:rFonts w:ascii="Times New Roman" w:hAnsi="Times New Roman" w:cs="Times New Roman"/>
          <w:sz w:val="24"/>
          <w:szCs w:val="24"/>
        </w:rPr>
        <w:t xml:space="preserve">(11 класс) </w:t>
      </w:r>
      <w:r w:rsidRPr="00F071C5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F071C5" w:rsidRDefault="00F071C5" w:rsidP="00F071C5">
      <w:r>
        <w:t>-</w:t>
      </w:r>
      <w:r w:rsidRPr="00F071C5">
        <w:rPr>
          <w:rFonts w:ascii="Times New Roman" w:hAnsi="Times New Roman" w:cs="Times New Roman"/>
          <w:sz w:val="24"/>
          <w:szCs w:val="24"/>
        </w:rPr>
        <w:t xml:space="preserve"> </w:t>
      </w:r>
      <w:r w:rsidRPr="0013334D">
        <w:rPr>
          <w:rFonts w:ascii="Times New Roman" w:hAnsi="Times New Roman" w:cs="Times New Roman"/>
          <w:sz w:val="24"/>
          <w:szCs w:val="24"/>
        </w:rPr>
        <w:t>авторской программы Л.Л. Шевченко Православная культура: Концепция и программа учебного предмета. 1-11 годы обучения / Шевченко Л.Л.- М.: Центр поддержки культурно-истор</w:t>
      </w:r>
      <w:r>
        <w:rPr>
          <w:rFonts w:ascii="Times New Roman" w:hAnsi="Times New Roman" w:cs="Times New Roman"/>
          <w:sz w:val="24"/>
          <w:szCs w:val="24"/>
        </w:rPr>
        <w:t>ических традиций Отечества, 2011</w:t>
      </w:r>
      <w:r w:rsidRPr="001333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071C5" w:rsidRPr="00F071C5" w:rsidRDefault="00F071C5" w:rsidP="00F071C5">
      <w:pPr>
        <w:rPr>
          <w:rFonts w:ascii="Times New Roman" w:hAnsi="Times New Roman" w:cs="Times New Roman"/>
          <w:sz w:val="24"/>
          <w:szCs w:val="24"/>
        </w:rPr>
      </w:pPr>
      <w:r w:rsidRPr="00F071C5">
        <w:rPr>
          <w:rFonts w:ascii="Times New Roman" w:hAnsi="Times New Roman" w:cs="Times New Roman"/>
          <w:sz w:val="24"/>
          <w:szCs w:val="24"/>
        </w:rPr>
        <w:t xml:space="preserve">  -образовательной программы, которая утверждена приказом по школе № 66 от 30 августа 2018 года.</w:t>
      </w:r>
    </w:p>
    <w:p w:rsidR="00F071C5" w:rsidRPr="0013334D" w:rsidRDefault="00F071C5" w:rsidP="00F07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334D">
        <w:rPr>
          <w:rFonts w:ascii="Times New Roman" w:eastAsia="Calibri" w:hAnsi="Times New Roman" w:cs="Times New Roman"/>
          <w:sz w:val="24"/>
          <w:szCs w:val="24"/>
        </w:rPr>
        <w:t xml:space="preserve">Учебник: Шевченко Л.Л. Духовно-нравственная культура. Православная культура. Учебник для общеобразовательных школ, лицеев, гимназий. 11 класс. Православная культура и религиозные культуры мира. Книга 1. Наследие. Диалог культур и поколений. – М., Центр поддержки культурно-исторических </w:t>
      </w:r>
      <w:r w:rsidR="009740AF">
        <w:rPr>
          <w:rFonts w:ascii="Times New Roman" w:eastAsia="Calibri" w:hAnsi="Times New Roman" w:cs="Times New Roman"/>
          <w:sz w:val="24"/>
          <w:szCs w:val="24"/>
        </w:rPr>
        <w:t>традиций Отечества, 2012</w:t>
      </w:r>
      <w:r w:rsidRPr="001333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334D" w:rsidRPr="0013334D" w:rsidRDefault="0013334D" w:rsidP="0013334D">
      <w:pPr>
        <w:spacing w:after="0"/>
        <w:ind w:firstLine="708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</w:pPr>
      <w:r w:rsidRPr="0013334D">
        <w:rPr>
          <w:rFonts w:ascii="Times New Roman" w:eastAsia="Arial Unicode MS" w:hAnsi="Times New Roman" w:cs="Times New Roman"/>
          <w:sz w:val="24"/>
          <w:szCs w:val="24"/>
        </w:rPr>
        <w:t>Она включает содержательные компоненты православной культуры  с учетом возрастных особенностей школьников. Содержание программы выстроено на основе содержательных концентров: материал каждого нового года обучения повторяет и углубляет изученное, открывая учащимся новую грань мира православной культуры.</w:t>
      </w:r>
      <w:r w:rsidRPr="0013334D">
        <w:rPr>
          <w:rFonts w:ascii="Times New Roman" w:hAnsi="Times New Roman" w:cs="Times New Roman"/>
          <w:sz w:val="24"/>
          <w:szCs w:val="24"/>
        </w:rPr>
        <w:t xml:space="preserve"> Культурологический характер отбора материала позволяет рассматривать основы православной веры в социокультурном контексте истории России, учитывая возможности восприятия современного школьника.</w:t>
      </w:r>
      <w:r w:rsidRPr="0013334D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 xml:space="preserve"> </w:t>
      </w:r>
      <w:r w:rsidRPr="0013334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3334D" w:rsidRPr="0013334D" w:rsidRDefault="0013334D" w:rsidP="0013334D">
      <w:pPr>
        <w:tabs>
          <w:tab w:val="left" w:pos="567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3334D" w:rsidRPr="0013334D" w:rsidRDefault="0013334D" w:rsidP="0013334D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333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Рабочая программа по  </w:t>
      </w:r>
      <w:r w:rsidRPr="0013334D">
        <w:rPr>
          <w:rFonts w:ascii="Times New Roman" w:eastAsia="Calibri" w:hAnsi="Times New Roman" w:cs="Times New Roman"/>
          <w:b/>
          <w:sz w:val="24"/>
          <w:szCs w:val="24"/>
        </w:rPr>
        <w:t>православной культуре для уровня  среднего общего образования (11 класс)</w:t>
      </w:r>
      <w:r w:rsidRPr="001333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направлена на реализацию следующих </w:t>
      </w:r>
      <w:r w:rsidRPr="001333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целей и задач:</w:t>
      </w:r>
    </w:p>
    <w:p w:rsidR="0013334D" w:rsidRPr="0013334D" w:rsidRDefault="0013334D" w:rsidP="0013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3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-обобщить  полученные школьниками за период обучения  в основной  полной  школе знания об истории  христианской православной  культуры  и ее связи  с историей  родной земли; </w:t>
      </w:r>
    </w:p>
    <w:p w:rsidR="0013334D" w:rsidRPr="0013334D" w:rsidRDefault="0013334D" w:rsidP="0013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34D">
        <w:rPr>
          <w:rFonts w:ascii="Times New Roman" w:eastAsia="Times New Roman" w:hAnsi="Times New Roman" w:cs="Times New Roman"/>
          <w:sz w:val="24"/>
          <w:szCs w:val="24"/>
          <w:lang w:eastAsia="ar-SA"/>
        </w:rPr>
        <w:t>-  расширить  культурный кругозор  и дать знания  об религиозных культурах мира;</w:t>
      </w:r>
    </w:p>
    <w:p w:rsidR="0013334D" w:rsidRPr="0013334D" w:rsidRDefault="0013334D" w:rsidP="0013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34D">
        <w:rPr>
          <w:rFonts w:ascii="Times New Roman" w:eastAsia="Times New Roman" w:hAnsi="Times New Roman" w:cs="Times New Roman"/>
          <w:sz w:val="24"/>
          <w:szCs w:val="24"/>
          <w:lang w:eastAsia="ar-SA"/>
        </w:rPr>
        <w:t>-дать знания о нормах христианской этики и их отражении  в традициях жизни и  культуры  России;</w:t>
      </w:r>
    </w:p>
    <w:p w:rsidR="0013334D" w:rsidRPr="0013334D" w:rsidRDefault="0013334D" w:rsidP="0013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34D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развить умения и навыки  практического использования  полученных знаний в области  духовно-нравственной культуры с учетом традиций  христианского благочестия и примеров их воплощения в жизни святых и  героев Отечества;</w:t>
      </w:r>
    </w:p>
    <w:p w:rsidR="0013334D" w:rsidRPr="0013334D" w:rsidRDefault="0013334D" w:rsidP="0013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34D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способствовать  решению задач  нравственного воспитания школьников;</w:t>
      </w:r>
    </w:p>
    <w:p w:rsidR="0013334D" w:rsidRPr="0013334D" w:rsidRDefault="0013334D" w:rsidP="0013334D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34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рассчитана на </w:t>
      </w:r>
      <w:r w:rsidRPr="0013334D">
        <w:rPr>
          <w:rFonts w:ascii="Times New Roman" w:eastAsia="Times New Roman" w:hAnsi="Times New Roman" w:cs="Times New Roman"/>
          <w:b/>
          <w:i/>
          <w:sz w:val="24"/>
          <w:szCs w:val="24"/>
        </w:rPr>
        <w:t>34 учебных часа</w:t>
      </w:r>
      <w:r w:rsidRPr="0013334D">
        <w:rPr>
          <w:rFonts w:ascii="Times New Roman" w:eastAsia="Times New Roman" w:hAnsi="Times New Roman" w:cs="Times New Roman"/>
          <w:sz w:val="24"/>
          <w:szCs w:val="24"/>
        </w:rPr>
        <w:t xml:space="preserve">, по 1 часу в неделю, (авторская – на 18 часа), что соответствует базисному учебному плану  для образовательных учреждений Белгородской области, реализующих программы общего образования, утверждённому приказом управления образования и науки Белгородской области от 26 апреля 2006 года № 656. 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334D">
        <w:rPr>
          <w:rFonts w:ascii="Times New Roman" w:eastAsia="Times New Roman" w:hAnsi="Times New Roman" w:cs="Times New Roman"/>
          <w:sz w:val="24"/>
          <w:szCs w:val="24"/>
        </w:rPr>
        <w:t>Изменения, внесенные в программу: в авторской программе</w:t>
      </w:r>
      <w:r w:rsidRPr="0013334D">
        <w:rPr>
          <w:rFonts w:ascii="Times New Roman" w:hAnsi="Times New Roman" w:cs="Times New Roman"/>
          <w:bCs/>
          <w:sz w:val="24"/>
          <w:szCs w:val="24"/>
        </w:rPr>
        <w:t xml:space="preserve"> раздел </w:t>
      </w:r>
      <w:r w:rsidRPr="0013334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13334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13334D">
        <w:rPr>
          <w:rFonts w:ascii="Times New Roman" w:hAnsi="Times New Roman" w:cs="Times New Roman"/>
          <w:bCs/>
          <w:iCs/>
          <w:sz w:val="24"/>
          <w:szCs w:val="24"/>
        </w:rPr>
        <w:t xml:space="preserve">Цель жизни» -  3часа, в рабочей программе- 4часа. </w:t>
      </w:r>
      <w:r w:rsidRPr="0013334D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13334D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13334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13334D">
        <w:rPr>
          <w:rFonts w:ascii="Times New Roman" w:hAnsi="Times New Roman" w:cs="Times New Roman"/>
          <w:bCs/>
          <w:iCs/>
          <w:sz w:val="24"/>
          <w:szCs w:val="24"/>
        </w:rPr>
        <w:t xml:space="preserve">Азбука духовная»-6 часов, в рабочей </w:t>
      </w:r>
      <w:r w:rsidRPr="0013334D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программе-7 часов.</w:t>
      </w:r>
      <w:r w:rsidRPr="001333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34D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13334D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13334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13334D">
        <w:rPr>
          <w:rFonts w:ascii="Times New Roman" w:hAnsi="Times New Roman" w:cs="Times New Roman"/>
          <w:color w:val="000000"/>
          <w:sz w:val="24"/>
          <w:szCs w:val="24"/>
        </w:rPr>
        <w:t>Наследие. Диалог культур и поколений</w:t>
      </w:r>
      <w:r w:rsidRPr="0013334D">
        <w:rPr>
          <w:rFonts w:ascii="Times New Roman" w:hAnsi="Times New Roman" w:cs="Times New Roman"/>
          <w:bCs/>
          <w:iCs/>
          <w:sz w:val="24"/>
          <w:szCs w:val="24"/>
        </w:rPr>
        <w:t>»- 9часов, в рабочей программе-23 часа.</w:t>
      </w:r>
    </w:p>
    <w:p w:rsidR="0013334D" w:rsidRPr="0013334D" w:rsidRDefault="0013334D" w:rsidP="0013334D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34D" w:rsidRPr="0013334D" w:rsidRDefault="0013334D" w:rsidP="00F071C5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34D">
        <w:rPr>
          <w:rFonts w:ascii="Times New Roman" w:eastAsia="Calibri" w:hAnsi="Times New Roman" w:cs="Times New Roman"/>
          <w:b/>
          <w:sz w:val="24"/>
          <w:szCs w:val="24"/>
        </w:rPr>
        <w:t>Рабочая программа по православной культуре для уровня  среднего общего образования(11 класс)</w:t>
      </w:r>
      <w:r w:rsidRPr="0013334D">
        <w:rPr>
          <w:rFonts w:ascii="Times New Roman" w:eastAsia="Calibri" w:hAnsi="Times New Roman" w:cs="Times New Roman"/>
          <w:sz w:val="24"/>
          <w:szCs w:val="24"/>
        </w:rPr>
        <w:t xml:space="preserve"> рассчитана на:</w:t>
      </w:r>
    </w:p>
    <w:p w:rsidR="0013334D" w:rsidRPr="0013334D" w:rsidRDefault="0013334D" w:rsidP="0013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34D">
        <w:rPr>
          <w:rFonts w:ascii="Times New Roman" w:eastAsia="Times New Roman" w:hAnsi="Times New Roman" w:cs="Times New Roman"/>
          <w:b/>
          <w:sz w:val="24"/>
          <w:szCs w:val="24"/>
        </w:rPr>
        <w:t>11класс -</w:t>
      </w:r>
      <w:r w:rsidRPr="0013334D">
        <w:rPr>
          <w:rFonts w:ascii="Times New Roman" w:eastAsia="Times New Roman" w:hAnsi="Times New Roman" w:cs="Times New Roman"/>
          <w:sz w:val="24"/>
          <w:szCs w:val="24"/>
        </w:rPr>
        <w:t xml:space="preserve"> в неделю - 1; в год - 34,  </w:t>
      </w:r>
      <w:r w:rsidRPr="0013334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контрольных работ- 2ч.</w:t>
      </w:r>
    </w:p>
    <w:p w:rsidR="0013334D" w:rsidRPr="0013334D" w:rsidRDefault="0013334D" w:rsidP="00133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34D" w:rsidRPr="0013334D" w:rsidRDefault="0013334D" w:rsidP="0013334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334D">
        <w:rPr>
          <w:rFonts w:ascii="Times New Roman" w:eastAsia="Calibri" w:hAnsi="Times New Roman" w:cs="Times New Roman"/>
          <w:b/>
          <w:sz w:val="24"/>
          <w:szCs w:val="24"/>
        </w:rPr>
        <w:t>Формы организации учебного  процесса, применяемые  на уровне  среднего общ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его образования  </w:t>
      </w:r>
    </w:p>
    <w:p w:rsidR="0013334D" w:rsidRPr="0013334D" w:rsidRDefault="0013334D" w:rsidP="001333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34D">
        <w:rPr>
          <w:rFonts w:ascii="Times New Roman" w:eastAsia="Calibri" w:hAnsi="Times New Roman" w:cs="Times New Roman"/>
          <w:sz w:val="24"/>
          <w:szCs w:val="24"/>
        </w:rPr>
        <w:t>Проверка проводится  в формах текущего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(домашние работы),  промежуточ</w:t>
      </w:r>
      <w:r w:rsidRPr="0013334D">
        <w:rPr>
          <w:rFonts w:ascii="Times New Roman" w:eastAsia="Calibri" w:hAnsi="Times New Roman" w:cs="Times New Roman"/>
          <w:sz w:val="24"/>
          <w:szCs w:val="24"/>
        </w:rPr>
        <w:t xml:space="preserve">ного и итогового контроля. </w:t>
      </w:r>
      <w:r w:rsidRPr="001333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Уроки, посвященные ознакомлению учащихся с новым материалом; уроки, служащие закреплению знаний; предназначенные для обобщения и систематизации изученного материала, и, наконец, проверки степени овладения учащимися знаниями и умениями методом выполнения устных, письменных либо практических заданий. </w:t>
      </w:r>
      <w:r w:rsidRPr="0013334D">
        <w:rPr>
          <w:rFonts w:ascii="Times New Roman" w:eastAsia="Times New Roman" w:hAnsi="Times New Roman" w:cs="Times New Roman"/>
          <w:sz w:val="24"/>
          <w:szCs w:val="24"/>
        </w:rPr>
        <w:t xml:space="preserve">Формы представления  заданий маршрутов духовного краеведения- творческие, исследовательские, проектные работы, стихотворения, эссе, презентации, слайд- фильмы, рисунки, экскурсии и т.д. </w:t>
      </w:r>
      <w:r w:rsidRPr="0013334D">
        <w:rPr>
          <w:rFonts w:ascii="Times New Roman" w:eastAsia="Calibri" w:hAnsi="Times New Roman" w:cs="Times New Roman"/>
          <w:sz w:val="24"/>
          <w:szCs w:val="24"/>
        </w:rPr>
        <w:t>Формы контроля  могут быть вариативными, включая  анкетирование, тестирование, анализ продуктов деятельности ( проекты, презентации и т.д.).</w:t>
      </w:r>
    </w:p>
    <w:p w:rsidR="0013334D" w:rsidRPr="0013334D" w:rsidRDefault="0013334D" w:rsidP="001333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334D">
        <w:rPr>
          <w:rFonts w:ascii="Times New Roman" w:eastAsia="Calibri" w:hAnsi="Times New Roman" w:cs="Times New Roman"/>
          <w:sz w:val="24"/>
          <w:szCs w:val="24"/>
        </w:rPr>
        <w:t xml:space="preserve">   Формы контроля носят  личностно-ориентированный , гуманный, щадящий  характер.</w:t>
      </w:r>
    </w:p>
    <w:p w:rsidR="0013334D" w:rsidRPr="0013334D" w:rsidRDefault="0013334D" w:rsidP="0013334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13334D" w:rsidRPr="0013334D" w:rsidRDefault="0013334D" w:rsidP="0013334D">
      <w:pPr>
        <w:widowControl w:val="0"/>
        <w:tabs>
          <w:tab w:val="left" w:pos="0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34D" w:rsidRPr="0013334D" w:rsidRDefault="0013334D" w:rsidP="001333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13334D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 учебного предмета «</w:t>
      </w:r>
      <w:r w:rsidRPr="0013334D">
        <w:rPr>
          <w:rFonts w:ascii="Times New Roman" w:eastAsia="Calibri" w:hAnsi="Times New Roman" w:cs="Times New Roman"/>
          <w:b/>
          <w:sz w:val="24"/>
          <w:szCs w:val="24"/>
        </w:rPr>
        <w:t>Православная культура</w:t>
      </w:r>
      <w:r w:rsidRPr="0013334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3334D" w:rsidRPr="0013334D" w:rsidRDefault="0013334D" w:rsidP="00133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34D">
        <w:rPr>
          <w:rFonts w:ascii="Times New Roman" w:eastAsia="Times New Roman" w:hAnsi="Times New Roman" w:cs="Times New Roman"/>
          <w:b/>
          <w:sz w:val="24"/>
          <w:szCs w:val="24"/>
        </w:rPr>
        <w:t>Распределение содержания по классам:</w:t>
      </w:r>
    </w:p>
    <w:p w:rsidR="0013334D" w:rsidRPr="0013334D" w:rsidRDefault="0013334D" w:rsidP="0013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3334D" w:rsidRPr="0013334D" w:rsidRDefault="0013334D" w:rsidP="0013334D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3334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11 класс (34 часа)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334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13334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3334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133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жизни»-4ч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1. Самоопределение .Выбор пути. </w:t>
      </w:r>
      <w:r w:rsidRPr="0013334D">
        <w:rPr>
          <w:rFonts w:ascii="Times New Roman" w:hAnsi="Times New Roman" w:cs="Times New Roman"/>
          <w:bCs/>
          <w:iCs/>
          <w:sz w:val="24"/>
          <w:szCs w:val="24"/>
        </w:rPr>
        <w:t>О цели христианской жизни и самоопределении.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/>
          <w:bCs/>
          <w:iCs/>
          <w:sz w:val="24"/>
          <w:szCs w:val="24"/>
        </w:rPr>
        <w:t>Тема 2.Христианские ценности .О наследии и наследниках.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Cs/>
          <w:iCs/>
          <w:sz w:val="24"/>
          <w:szCs w:val="24"/>
        </w:rPr>
        <w:t xml:space="preserve">   Главные ценности жизни: вера, надежда, любовь. Определение понятий «наследие»,  « наследство», «наследник» в разных словарях.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/>
          <w:bCs/>
          <w:iCs/>
          <w:sz w:val="24"/>
          <w:szCs w:val="24"/>
        </w:rPr>
        <w:t>Тема 3.Нравственная культура православия. « Не будь побежден  злом, но побеждай зло добром».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Cs/>
          <w:iCs/>
          <w:sz w:val="24"/>
          <w:szCs w:val="24"/>
        </w:rPr>
        <w:t xml:space="preserve">   О добре и зле. Что есть нравственность и какого человека называют нравственным.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3334D">
        <w:rPr>
          <w:rFonts w:ascii="Times New Roman" w:hAnsi="Times New Roman" w:cs="Times New Roman"/>
          <w:bCs/>
          <w:iCs/>
          <w:sz w:val="24"/>
          <w:szCs w:val="24"/>
        </w:rPr>
        <w:t>О христианской цивилизации и культуре России.     Взаимоотношения между людьми. Христианская антропология.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334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13334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3334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133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Азбука духовная»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4. Самопознание. Какой Я? </w:t>
      </w:r>
      <w:r w:rsidRPr="0013334D">
        <w:rPr>
          <w:rFonts w:ascii="Times New Roman" w:hAnsi="Times New Roman" w:cs="Times New Roman"/>
          <w:bCs/>
          <w:iCs/>
          <w:sz w:val="24"/>
          <w:szCs w:val="24"/>
        </w:rPr>
        <w:t xml:space="preserve"> О самости, самооценке и саможалении.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/>
          <w:bCs/>
          <w:iCs/>
          <w:sz w:val="24"/>
          <w:szCs w:val="24"/>
        </w:rPr>
        <w:t>Тема 5.Узнаем о страстях и добродетелях души.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Cs/>
          <w:iCs/>
          <w:sz w:val="24"/>
          <w:szCs w:val="24"/>
        </w:rPr>
        <w:t xml:space="preserve">   О главных страстях.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3334D">
        <w:rPr>
          <w:rFonts w:ascii="Times New Roman" w:hAnsi="Times New Roman" w:cs="Times New Roman"/>
          <w:bCs/>
          <w:iCs/>
          <w:sz w:val="24"/>
          <w:szCs w:val="24"/>
        </w:rPr>
        <w:t>О главных добродетелях. Древо страстей и добродетелей.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/>
          <w:bCs/>
          <w:iCs/>
          <w:sz w:val="24"/>
          <w:szCs w:val="24"/>
        </w:rPr>
        <w:t>Тема 6.Как развиваются страсти.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Cs/>
          <w:iCs/>
          <w:sz w:val="24"/>
          <w:szCs w:val="24"/>
        </w:rPr>
        <w:t xml:space="preserve">  Этапы развития страстей. Знания о страстях.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/>
          <w:bCs/>
          <w:iCs/>
          <w:sz w:val="24"/>
          <w:szCs w:val="24"/>
        </w:rPr>
        <w:t>Тема 7. Духовная борьба.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3334D">
        <w:rPr>
          <w:rFonts w:ascii="Times New Roman" w:hAnsi="Times New Roman" w:cs="Times New Roman"/>
          <w:b/>
          <w:bCs/>
          <w:iCs/>
          <w:sz w:val="24"/>
          <w:szCs w:val="24"/>
        </w:rPr>
        <w:t>Сражение со страстями.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r w:rsidRPr="0013334D">
        <w:rPr>
          <w:rFonts w:ascii="Times New Roman" w:hAnsi="Times New Roman" w:cs="Times New Roman"/>
          <w:bCs/>
          <w:iCs/>
          <w:sz w:val="24"/>
          <w:szCs w:val="24"/>
        </w:rPr>
        <w:t>Можно ли побороть страсти и как с ними бороться.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3334D">
        <w:rPr>
          <w:rFonts w:ascii="Times New Roman" w:hAnsi="Times New Roman" w:cs="Times New Roman"/>
          <w:bCs/>
          <w:iCs/>
          <w:sz w:val="24"/>
          <w:szCs w:val="24"/>
        </w:rPr>
        <w:t>Святые-  небесные помощники в борьбе со страстями.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/>
          <w:bCs/>
          <w:iCs/>
          <w:sz w:val="24"/>
          <w:szCs w:val="24"/>
        </w:rPr>
        <w:t>Тема 8.Самопроверка.Самоотчет дня.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Как проверить свое духовное здоровье. В чем состоит самоотчет.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334D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13334D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13334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13334D">
        <w:rPr>
          <w:rFonts w:ascii="Times New Roman" w:hAnsi="Times New Roman" w:cs="Times New Roman"/>
          <w:b/>
          <w:color w:val="000000"/>
          <w:sz w:val="24"/>
          <w:szCs w:val="24"/>
        </w:rPr>
        <w:t>Наследие. Диалог культур и поколений</w:t>
      </w:r>
      <w:r w:rsidRPr="00133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9. </w:t>
      </w:r>
      <w:r w:rsidRPr="0013334D">
        <w:rPr>
          <w:rFonts w:ascii="Times New Roman" w:hAnsi="Times New Roman" w:cs="Times New Roman"/>
          <w:bCs/>
          <w:iCs/>
          <w:sz w:val="24"/>
          <w:szCs w:val="24"/>
        </w:rPr>
        <w:t xml:space="preserve">Проект 1. Кто Я?  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10. </w:t>
      </w:r>
      <w:r w:rsidRPr="0013334D">
        <w:rPr>
          <w:rFonts w:ascii="Times New Roman" w:hAnsi="Times New Roman" w:cs="Times New Roman"/>
          <w:bCs/>
          <w:iCs/>
          <w:sz w:val="24"/>
          <w:szCs w:val="24"/>
        </w:rPr>
        <w:t>Проект 2. Какой  Я?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3334D">
        <w:rPr>
          <w:rFonts w:ascii="Times New Roman" w:hAnsi="Times New Roman" w:cs="Times New Roman"/>
          <w:bCs/>
          <w:iCs/>
          <w:sz w:val="24"/>
          <w:szCs w:val="24"/>
        </w:rPr>
        <w:t>Что  мы знаем о себе?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Тема11. </w:t>
      </w:r>
      <w:r w:rsidRPr="0013334D">
        <w:rPr>
          <w:rFonts w:ascii="Times New Roman" w:hAnsi="Times New Roman" w:cs="Times New Roman"/>
          <w:bCs/>
          <w:iCs/>
          <w:sz w:val="24"/>
          <w:szCs w:val="24"/>
        </w:rPr>
        <w:t>Проект 3. Откуда  Я?(Историческая память).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12. </w:t>
      </w:r>
      <w:r w:rsidRPr="0013334D">
        <w:rPr>
          <w:rFonts w:ascii="Times New Roman" w:hAnsi="Times New Roman" w:cs="Times New Roman"/>
          <w:bCs/>
          <w:iCs/>
          <w:sz w:val="24"/>
          <w:szCs w:val="24"/>
        </w:rPr>
        <w:t>Проект 4. «Сохраняем святыни России».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13. </w:t>
      </w:r>
      <w:r w:rsidRPr="0013334D">
        <w:rPr>
          <w:rFonts w:ascii="Times New Roman" w:hAnsi="Times New Roman" w:cs="Times New Roman"/>
          <w:bCs/>
          <w:iCs/>
          <w:sz w:val="24"/>
          <w:szCs w:val="24"/>
        </w:rPr>
        <w:t>Проект 5. «Цель жизни».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14. </w:t>
      </w:r>
      <w:r w:rsidRPr="0013334D">
        <w:rPr>
          <w:rFonts w:ascii="Times New Roman" w:hAnsi="Times New Roman" w:cs="Times New Roman"/>
          <w:bCs/>
          <w:iCs/>
          <w:sz w:val="24"/>
          <w:szCs w:val="24"/>
        </w:rPr>
        <w:t>Проект 6. «Духовные завещания наших предков».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15. </w:t>
      </w:r>
      <w:r w:rsidRPr="0013334D">
        <w:rPr>
          <w:rFonts w:ascii="Times New Roman" w:hAnsi="Times New Roman" w:cs="Times New Roman"/>
          <w:bCs/>
          <w:iCs/>
          <w:sz w:val="24"/>
          <w:szCs w:val="24"/>
        </w:rPr>
        <w:t>Проект 7. «Духовное завещание школьникам 22 века».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33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16-17. </w:t>
      </w:r>
      <w:r w:rsidRPr="0013334D">
        <w:rPr>
          <w:rFonts w:ascii="Times New Roman" w:hAnsi="Times New Roman" w:cs="Times New Roman"/>
          <w:bCs/>
          <w:iCs/>
          <w:sz w:val="24"/>
          <w:szCs w:val="24"/>
        </w:rPr>
        <w:t>Итоговый проект« Наследие. Диалог  культур и поколений»</w:t>
      </w:r>
    </w:p>
    <w:p w:rsidR="0013334D" w:rsidRPr="0013334D" w:rsidRDefault="0013334D" w:rsidP="0013334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740AF" w:rsidRPr="006A4B92" w:rsidRDefault="009740AF" w:rsidP="00974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4B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учебно-методических средств обучения  </w:t>
      </w:r>
    </w:p>
    <w:p w:rsidR="0013334D" w:rsidRPr="0013334D" w:rsidRDefault="0013334D" w:rsidP="0013334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9740AF" w:rsidRDefault="009740AF" w:rsidP="009740AF">
      <w:r w:rsidRPr="006A4B9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Авторская программа</w:t>
      </w:r>
      <w:r w:rsidRPr="0013334D">
        <w:rPr>
          <w:rFonts w:ascii="Times New Roman" w:hAnsi="Times New Roman" w:cs="Times New Roman"/>
          <w:sz w:val="24"/>
          <w:szCs w:val="24"/>
        </w:rPr>
        <w:t xml:space="preserve"> Л.Л. Шевченко Православная культура: Концепция и программа учебного предмета. 1-11 годы обучения / Шевченко Л.Л.- М.: Центр поддержки культурно-истор</w:t>
      </w:r>
      <w:r>
        <w:rPr>
          <w:rFonts w:ascii="Times New Roman" w:hAnsi="Times New Roman" w:cs="Times New Roman"/>
          <w:sz w:val="24"/>
          <w:szCs w:val="24"/>
        </w:rPr>
        <w:t>ических традиций Отечества, 2011</w:t>
      </w:r>
      <w:r w:rsidRPr="001333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40AF" w:rsidRPr="0013334D" w:rsidRDefault="009740AF" w:rsidP="009740AF">
      <w:pPr>
        <w:rPr>
          <w:rFonts w:ascii="Times New Roman" w:hAnsi="Times New Roman" w:cs="Times New Roman"/>
          <w:sz w:val="24"/>
          <w:szCs w:val="24"/>
        </w:rPr>
      </w:pPr>
      <w:r w:rsidRPr="00F071C5">
        <w:rPr>
          <w:rFonts w:ascii="Times New Roman" w:hAnsi="Times New Roman" w:cs="Times New Roman"/>
          <w:sz w:val="24"/>
          <w:szCs w:val="24"/>
        </w:rPr>
        <w:t xml:space="preserve">  </w:t>
      </w:r>
      <w:r w:rsidRPr="0012708A">
        <w:rPr>
          <w:rFonts w:ascii="Times New Roman" w:hAnsi="Times New Roman" w:cs="Times New Roman"/>
          <w:sz w:val="24"/>
          <w:szCs w:val="24"/>
        </w:rPr>
        <w:t>2.</w:t>
      </w:r>
      <w:r w:rsidRPr="00974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334D">
        <w:rPr>
          <w:rFonts w:ascii="Times New Roman" w:eastAsia="Calibri" w:hAnsi="Times New Roman" w:cs="Times New Roman"/>
          <w:sz w:val="24"/>
          <w:szCs w:val="24"/>
        </w:rPr>
        <w:t xml:space="preserve">Учебник: Шевченко Л.Л. Духовно-нравственная культура. Православная культура. Учебник для общеобразовательных школ, лицеев, гимназий. 11 класс. Православная культура и религиозные культуры мира. Книга 1. Наследие. Диалог культур и поколений. – М., Центр поддержки культурно-исторических традиций Отечества, 2012 </w:t>
      </w:r>
    </w:p>
    <w:p w:rsidR="0013334D" w:rsidRPr="009740AF" w:rsidRDefault="009740AF" w:rsidP="009740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34D" w:rsidRPr="001333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Официальные информационные ресурсы</w:t>
      </w:r>
    </w:p>
    <w:p w:rsidR="0013334D" w:rsidRPr="0013334D" w:rsidRDefault="0013334D" w:rsidP="0013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34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www.patriarchia.ru</w:t>
      </w:r>
      <w:r w:rsidRPr="001333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официальный сайт Московской Патриархии Русской Православной Церкви,</w:t>
      </w:r>
    </w:p>
    <w:p w:rsidR="0013334D" w:rsidRPr="0013334D" w:rsidRDefault="0013334D" w:rsidP="0013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334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blagovest.bel.ru</w:t>
      </w:r>
      <w:r w:rsidRPr="001333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официальный сайт Белгородской и Старооскольской епархии,  </w:t>
      </w:r>
      <w:hyperlink r:id="rId8" w:history="1">
        <w:r w:rsidRPr="001333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www.beluno.ru</w:t>
        </w:r>
      </w:hyperlink>
      <w:r w:rsidRPr="001333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официальный сайт департамента образования, культуры и молодежной политики Белгородской области,</w:t>
      </w:r>
    </w:p>
    <w:p w:rsidR="0013334D" w:rsidRPr="0013334D" w:rsidRDefault="006D1BCC" w:rsidP="001333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9" w:history="1">
        <w:r w:rsidR="0013334D" w:rsidRPr="001333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www.ipkps.bsu.edu.ru</w:t>
        </w:r>
      </w:hyperlink>
      <w:r w:rsidR="0013334D" w:rsidRPr="001333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сайт Белгородского регионального института повышения квалификации и профессиональной переподготовки специалистов.</w:t>
      </w:r>
    </w:p>
    <w:p w:rsidR="00EC0EBC" w:rsidRPr="0013334D" w:rsidRDefault="00EC0EBC">
      <w:pPr>
        <w:rPr>
          <w:rFonts w:ascii="Times New Roman" w:hAnsi="Times New Roman" w:cs="Times New Roman"/>
          <w:sz w:val="24"/>
          <w:szCs w:val="24"/>
        </w:rPr>
      </w:pPr>
    </w:p>
    <w:sectPr w:rsidR="00EC0EBC" w:rsidRPr="0013334D" w:rsidSect="006F4E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443" w:rsidRDefault="00357443" w:rsidP="009740AF">
      <w:pPr>
        <w:spacing w:after="0" w:line="240" w:lineRule="auto"/>
      </w:pPr>
      <w:r>
        <w:separator/>
      </w:r>
    </w:p>
  </w:endnote>
  <w:endnote w:type="continuationSeparator" w:id="1">
    <w:p w:rsidR="00357443" w:rsidRDefault="00357443" w:rsidP="0097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AF" w:rsidRDefault="009740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99673"/>
      <w:docPartObj>
        <w:docPartGallery w:val="Page Numbers (Bottom of Page)"/>
        <w:docPartUnique/>
      </w:docPartObj>
    </w:sdtPr>
    <w:sdtContent>
      <w:p w:rsidR="009740AF" w:rsidRDefault="006D1BCC">
        <w:pPr>
          <w:pStyle w:val="a5"/>
          <w:jc w:val="right"/>
        </w:pPr>
        <w:fldSimple w:instr=" PAGE   \* MERGEFORMAT ">
          <w:r w:rsidR="00800528">
            <w:rPr>
              <w:noProof/>
            </w:rPr>
            <w:t>2</w:t>
          </w:r>
        </w:fldSimple>
      </w:p>
    </w:sdtContent>
  </w:sdt>
  <w:p w:rsidR="009740AF" w:rsidRDefault="009740A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AF" w:rsidRDefault="009740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443" w:rsidRDefault="00357443" w:rsidP="009740AF">
      <w:pPr>
        <w:spacing w:after="0" w:line="240" w:lineRule="auto"/>
      </w:pPr>
      <w:r>
        <w:separator/>
      </w:r>
    </w:p>
  </w:footnote>
  <w:footnote w:type="continuationSeparator" w:id="1">
    <w:p w:rsidR="00357443" w:rsidRDefault="00357443" w:rsidP="00974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AF" w:rsidRDefault="009740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AF" w:rsidRDefault="009740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0AF" w:rsidRDefault="009740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2E7C"/>
    <w:rsid w:val="00021679"/>
    <w:rsid w:val="00030E20"/>
    <w:rsid w:val="000B3F5B"/>
    <w:rsid w:val="0013334D"/>
    <w:rsid w:val="00350F6C"/>
    <w:rsid w:val="00357443"/>
    <w:rsid w:val="00383008"/>
    <w:rsid w:val="003E23B2"/>
    <w:rsid w:val="006411BA"/>
    <w:rsid w:val="006D1BCC"/>
    <w:rsid w:val="006F4E9B"/>
    <w:rsid w:val="00800528"/>
    <w:rsid w:val="00842953"/>
    <w:rsid w:val="009332BE"/>
    <w:rsid w:val="009740AF"/>
    <w:rsid w:val="009D52DB"/>
    <w:rsid w:val="00B521A8"/>
    <w:rsid w:val="00BC5DA6"/>
    <w:rsid w:val="00BF5B1B"/>
    <w:rsid w:val="00EC0EBC"/>
    <w:rsid w:val="00F071C5"/>
    <w:rsid w:val="00F656D3"/>
    <w:rsid w:val="00F91F4C"/>
    <w:rsid w:val="00FF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FF2E7C"/>
    <w:pPr>
      <w:suppressAutoHyphens/>
    </w:pPr>
    <w:rPr>
      <w:rFonts w:ascii="Calibri" w:eastAsia="DejaVu Sans" w:hAnsi="Calibri" w:cs="Calibri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97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40AF"/>
  </w:style>
  <w:style w:type="paragraph" w:styleId="a5">
    <w:name w:val="footer"/>
    <w:basedOn w:val="a"/>
    <w:link w:val="a6"/>
    <w:uiPriority w:val="99"/>
    <w:unhideWhenUsed/>
    <w:rsid w:val="0097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uno.r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pkps.bsu.edu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 XP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16</cp:revision>
  <cp:lastPrinted>2019-03-27T09:43:00Z</cp:lastPrinted>
  <dcterms:created xsi:type="dcterms:W3CDTF">2019-03-26T07:39:00Z</dcterms:created>
  <dcterms:modified xsi:type="dcterms:W3CDTF">2019-04-04T10:11:00Z</dcterms:modified>
</cp:coreProperties>
</file>