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BD" w:rsidRPr="00630162" w:rsidRDefault="007770BD" w:rsidP="007770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301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НОРМАТИВНЫЕ ДОКУМЕНТЫ, ОТРАЖАЮЩИЕ ВОПРОСЫ ВОСПИТАНИЯ ОБУЧАЩИХСЯ </w:t>
      </w:r>
    </w:p>
    <w:p w:rsidR="007770BD" w:rsidRPr="00630162" w:rsidRDefault="00222165" w:rsidP="00222165">
      <w:pPr>
        <w:tabs>
          <w:tab w:val="center" w:pos="7285"/>
          <w:tab w:val="left" w:pos="1141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7770BD" w:rsidRPr="00630162">
        <w:rPr>
          <w:rFonts w:ascii="Times New Roman" w:eastAsia="Calibri" w:hAnsi="Times New Roman" w:cs="Times New Roman"/>
          <w:b/>
          <w:bCs/>
          <w:sz w:val="28"/>
          <w:szCs w:val="28"/>
        </w:rPr>
        <w:t>В ОБЩЕОБРАЗОВАТЕЛЬНЫХ УЧРЕЖДЕНИЯХ</w:t>
      </w:r>
      <w:r w:rsidR="007770B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7770BD" w:rsidRPr="00630162" w:rsidRDefault="007770BD" w:rsidP="007770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2410"/>
        <w:gridCol w:w="9498"/>
      </w:tblGrid>
      <w:tr w:rsidR="007770BD" w:rsidRPr="00630162" w:rsidTr="0072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Название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Кем и когда утвержден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D" w:rsidRPr="00630162" w:rsidRDefault="007770BD" w:rsidP="0072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Отражение основных направлений и задач воспитания учащихся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70BD" w:rsidRPr="00630162" w:rsidTr="0072534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 образовании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Федеральный закон Российской Федерации </w:t>
            </w:r>
          </w:p>
          <w:p w:rsidR="007770BD" w:rsidRPr="00630162" w:rsidRDefault="007770BD" w:rsidP="0072534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ProductID" w:val="2012 г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630162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2012 г</w:t>
              </w:r>
            </w:smartTag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7770BD" w:rsidRPr="00630162" w:rsidRDefault="007770BD" w:rsidP="0072534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273-ФЗ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2.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 воспитание – 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государства…</w:t>
            </w:r>
          </w:p>
        </w:tc>
      </w:tr>
      <w:tr w:rsidR="007770BD" w:rsidRPr="00630162" w:rsidTr="00725347">
        <w:trPr>
          <w:trHeight w:val="1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D" w:rsidRPr="00630162" w:rsidRDefault="007770BD" w:rsidP="0072534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Профессио-нальный стандарт «Педагог (педагогическая деятельность в дошкольном, начальном общем, основном общем, среднем общем образовании) </w:t>
            </w:r>
          </w:p>
          <w:p w:rsidR="007770BD" w:rsidRPr="00630162" w:rsidRDefault="007770BD" w:rsidP="0072534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(воспитатель, учитель)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Приказ Министерства</w:t>
            </w:r>
          </w:p>
          <w:p w:rsidR="007770BD" w:rsidRPr="00630162" w:rsidRDefault="007770BD" w:rsidP="0072534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труда и социальной защиты Российской Федерации</w:t>
            </w:r>
          </w:p>
          <w:p w:rsidR="007770BD" w:rsidRPr="00630162" w:rsidRDefault="007770BD" w:rsidP="0072534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от 18 октября 2013 года № 544н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422292626"/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. Характеристика обобщенных трудовых функций</w:t>
            </w:r>
            <w:bookmarkEnd w:id="1"/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2" w:name="_Toc422292627"/>
            <w:r w:rsidRPr="006301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3.1. Обобщенная трудовая функция</w:t>
            </w:r>
            <w:bookmarkEnd w:id="2"/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 дошкольного, начального общего, основного общего, среднего общего образования 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Должности:  учитель, воспитатель.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3.1.2. Трудовая функция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деятельность.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Трудовые действия: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поведения обучающихся для обеспечения безопасной образовательной среды.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реализация воспитательных программ.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воспитательных возможностей различных видов деятельности ребенка (учебной, игровой, трудовой, спортивной, художественной и т.д.).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и поддержка в организации деятельности ученических органов самоуправления.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Создание, поддержание уклада, атмосферы и традиций жизни образовательной организации.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толерантности и навыков поведения в изменяющейся поликультурной среде.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Необходимые умения: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с детьми, признавать их достоинство, понимая и принимая их.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ценностный аспект учебного знания и информации обеспечивать его понимание и переживание обучающимися.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методами организации экскурсий, походов и экспедиций и т.п..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с другими педагогическими работниками и другими специалистами в 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решении воспитательных задач.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Необходимые знания: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представление о результатах образования, путях их достижения и способах оценки.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экспедиций).</w:t>
            </w:r>
          </w:p>
        </w:tc>
      </w:tr>
      <w:tr w:rsidR="007770BD" w:rsidRPr="00630162" w:rsidTr="00725347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Стратегия развития воспитания в Российской Федерации на период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до 2025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Правительства</w:t>
            </w:r>
          </w:p>
          <w:p w:rsidR="007770BD" w:rsidRPr="00630162" w:rsidRDefault="007770BD" w:rsidP="0072534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29 мая </w:t>
            </w:r>
            <w:smartTag w:uri="urn:schemas-microsoft-com:office:smarttags" w:element="metricconverter">
              <w:smartTagPr>
                <w:attr w:name="ProductID" w:val="2015 г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630162">
                <w:rPr>
                  <w:rFonts w:ascii="Times New Roman" w:eastAsia="Calibri" w:hAnsi="Times New Roman" w:cs="Times New Roman"/>
                  <w:sz w:val="28"/>
                  <w:szCs w:val="28"/>
                </w:rPr>
                <w:t>2015 г</w:t>
              </w:r>
            </w:smartTag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№ 996-р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I. Общие положения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left="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Стратегия ориентирована на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обновление воспитательного процесса в системе общего и дополнительного образования…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Приоритетной задачей Российской Федерации в сфере воспитания детей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Стратегия опирается на </w:t>
            </w: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систему духовно-нравственных ценностей, 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сложившихся в процессе культурного развития России, таких как 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человеколюбие, 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справедливость, </w:t>
            </w:r>
          </w:p>
          <w:p w:rsidR="007770BD" w:rsidRPr="00630162" w:rsidRDefault="007770BD" w:rsidP="00725347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честь, </w:t>
            </w: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совесть, 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воля, 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личное достоинство, 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вера в добро, 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стремление к исполнению нравственного долга перед самим собой, своей семьей и своим Отечеством.</w:t>
            </w:r>
          </w:p>
        </w:tc>
      </w:tr>
      <w:tr w:rsidR="007770BD" w:rsidRPr="00630162" w:rsidTr="00725347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III. Основные направления развития воспитания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63"/>
            <w:bookmarkEnd w:id="3"/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социальных институтов воспитания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 семейного воспитания включает: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воспитания в системе образования предполагает: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 воспитания, внедрение форм и методов, основанных на лучшем педагогическом опыте в сфере воспитания…;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полноценное использование в образовательных программах воспитательного потенциала учебных дисциплин;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разработке и реализации программ воспитания обучающихся…;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условий для выявления и поддержки одаренных детей;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форм включения детей</w:t>
            </w: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на основе использования потенциала системы дополнительного образования детей</w:t>
            </w: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Расширение воспитательных возможностей информационных ресурсов предусматривает: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организационно-методическое оснащение воспитательной 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в соответствии с современными требованиями;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детях умения совершать правильный выбор в условиях возможного негативного воздействия информационных ресурсов;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защиты детей от информации, причиняющей вред их здоровью и психическому развитию…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 общественных объединений в сфере воспитания предполагает: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детей…;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поддержку ученического самоуправления и повышение роли организаций обучающихся в управлении образовательным процессом;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движении…</w:t>
            </w: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70BD" w:rsidRPr="00630162" w:rsidTr="00725347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2. Обновление воспитательного процесса с учетом современных достижений науки и на основе отечественных традиций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Гражданское воспитание…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и формирование российской идентичности…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Духовное и нравственное воспитание детей на основе российских традиционных ценностей…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Приобщение детей к культурному наследию…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Популяризация научных знаний среди детей подразумевает: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воспитание и формирование культуры здоровья…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 и профессиональное самоопределение…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воспитание…</w:t>
            </w:r>
          </w:p>
        </w:tc>
      </w:tr>
      <w:tr w:rsidR="007770BD" w:rsidRPr="00630162" w:rsidTr="00725347">
        <w:trPr>
          <w:trHeight w:val="1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IV. Механизмы реализации Стратегии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Правовые механизмы 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Организационно-управленческими механизмами 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консолидация усилий воспитательных институтов на муниципальном и региональном уровнях;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эффективная организация межведомственного взаимодействия в системе воспитания;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сотрудничества семьи, образовательных и иных организаций в воспитании детей;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мониторинга достижения качественных, количественных и фактологических показателей эффективности реализации Стратегии…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Кадровые механизмы 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… повышение квалификации работников образования в целях обеспечения соответствия воспитательной компетентности вызовам современного общества и задачам Стратегии.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Научно-методические механизмы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предусматривают: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… внедрение результатов научных исследований в области воспитания и социализации детей в систему общего и дополнительного образования…;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Экономические механизмы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включают: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необходимых организационно-финансовых механизмов для развития эффективной деятельности социальных институтов воспитания;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гибкой системы материального стимулирования качества воспитательной работы организаций и работников…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Информационные механизмы 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предполагают: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Стратегии…</w:t>
            </w:r>
          </w:p>
        </w:tc>
      </w:tr>
      <w:tr w:rsidR="007770BD" w:rsidRPr="00630162" w:rsidTr="00725347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V. Ожидаемые результаты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Стратегии обеспечит: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роли системы общего и дополнительного образования в воспитании детей;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общественного авторитета и статуса педагогических и других работников, принимающих активное участие в воспитании детей;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поддержки детской одаренности…;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в детской среде позитивных моделей поведения как нормы…;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информационной безопасности детей;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антиобщественных проявлений со стороны детей…</w:t>
            </w:r>
          </w:p>
        </w:tc>
      </w:tr>
      <w:tr w:rsidR="007770BD" w:rsidRPr="00630162" w:rsidTr="00725347">
        <w:trPr>
          <w:trHeight w:val="29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Концепция развития дополнительного образования детей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Правительства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4 сентября 2014 г. 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№ 1726-р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На современном этапе содержание дополнительных образовательных программ ориентировано на: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left="3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dst100046"/>
            <w:bookmarkEnd w:id="4"/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необходимых условий для личностного развития учащихся, позитивной социализации;</w:t>
            </w:r>
            <w:bookmarkStart w:id="5" w:name="dst100049"/>
            <w:bookmarkStart w:id="6" w:name="dst100047"/>
            <w:bookmarkEnd w:id="5"/>
            <w:bookmarkEnd w:id="6"/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left="3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left="33" w:firstLine="1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духовно-нравственного, 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left="33" w:firstLine="1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гражданского, 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left="33" w:firstLine="1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патриотического, 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left="33" w:firstLine="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трудового воспитания учащихся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bookmarkStart w:id="7" w:name="dst100050"/>
            <w:bookmarkEnd w:id="7"/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left="33"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здорового и безопасного образа жизни, укрепление здоровья учащихся.</w:t>
            </w:r>
          </w:p>
        </w:tc>
      </w:tr>
      <w:tr w:rsidR="007770BD" w:rsidRPr="00630162" w:rsidTr="0072534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дополнительных общеобразовательных программ предпола-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гает: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firstLine="7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родительской компетенции в воспитании детей…</w:t>
            </w:r>
          </w:p>
        </w:tc>
      </w:tr>
      <w:tr w:rsidR="007770BD" w:rsidRPr="00630162" w:rsidTr="0072534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Концепции обеспечит к 2020 году следующие результаты:</w:t>
            </w:r>
          </w:p>
          <w:p w:rsidR="007770BD" w:rsidRPr="00630162" w:rsidRDefault="007770BD" w:rsidP="00725347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создана комплексная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инфраструктура современного детства, удовлетворяющая общественным потребностям в воспитании…</w:t>
            </w:r>
          </w:p>
        </w:tc>
      </w:tr>
      <w:tr w:rsidR="007770BD" w:rsidRPr="00630162" w:rsidTr="0072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деятельности общеобразовательной организации, подлежащей самообследованию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Calibri" w:hAnsi="inherit" w:cs="Times New Roman"/>
                <w:sz w:val="28"/>
                <w:szCs w:val="28"/>
                <w:bdr w:val="none" w:sz="0" w:space="0" w:color="auto" w:frame="1"/>
              </w:rPr>
            </w:pPr>
            <w:r w:rsidRPr="00630162">
              <w:rPr>
                <w:rFonts w:ascii="inherit" w:eastAsia="Calibri" w:hAnsi="inherit" w:cs="Times New Roman"/>
                <w:sz w:val="28"/>
                <w:szCs w:val="28"/>
                <w:bdr w:val="none" w:sz="0" w:space="0" w:color="auto" w:frame="1"/>
              </w:rPr>
              <w:t>Приказ Министерства образования</w:t>
            </w: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30162">
              <w:rPr>
                <w:rFonts w:ascii="inherit" w:eastAsia="Calibri" w:hAnsi="inherit" w:cs="Times New Roman"/>
                <w:sz w:val="28"/>
                <w:szCs w:val="28"/>
                <w:bdr w:val="none" w:sz="0" w:space="0" w:color="auto" w:frame="1"/>
              </w:rPr>
              <w:t>и науки Российской Федерации</w:t>
            </w: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30162">
              <w:rPr>
                <w:rFonts w:ascii="inherit" w:eastAsia="Calibri" w:hAnsi="inherit" w:cs="Times New Roman"/>
                <w:sz w:val="28"/>
                <w:szCs w:val="28"/>
                <w:bdr w:val="none" w:sz="0" w:space="0" w:color="auto" w:frame="1"/>
              </w:rPr>
              <w:t xml:space="preserve">от 10.12.2013 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inherit" w:eastAsia="Calibri" w:hAnsi="inherit" w:cs="Times New Roman"/>
                <w:sz w:val="28"/>
                <w:szCs w:val="28"/>
                <w:bdr w:val="none" w:sz="0" w:space="0" w:color="auto" w:frame="1"/>
              </w:rPr>
              <w:t>№ 1324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1.18. Численность/ удельный вес численности учащихся, принявших участие в различных олимпиадах, смотрах, конкурсах в общей численности учащихся.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1.19. Численность/ удельный вес численности учащихся – победителей и призеров различных олимпиад, смотров, конкурсов в общей численности учащихся, в том числе: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1.19.1. Регионального уровня.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1.19.2. Федерального уровня.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1.19.3. Международного уровня.</w:t>
            </w:r>
          </w:p>
        </w:tc>
      </w:tr>
      <w:tr w:rsidR="007770BD" w:rsidRPr="00630162" w:rsidTr="0072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D" w:rsidRPr="00630162" w:rsidRDefault="007770BD" w:rsidP="007253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Министерства образования и науки Российской Федерации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30 августа 2013 г.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№ 1015</w:t>
            </w:r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D" w:rsidRPr="00630162" w:rsidRDefault="007770BD" w:rsidP="00725347">
            <w:pPr>
              <w:spacing w:after="0" w:line="240" w:lineRule="auto"/>
              <w:ind w:firstLine="4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0BD" w:rsidRPr="00630162" w:rsidTr="00725347">
        <w:trPr>
          <w:trHeight w:val="8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Квалификацион-ные характеристики должностей работников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Минздравсоцраз-вития РФ от 26.08.2010 №761н (ред от 31.05.2011) «Об утверждении Единого квалификационного справочника должностей руководителей, специалистов и служащих»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D" w:rsidRPr="00630162" w:rsidRDefault="007877DA" w:rsidP="00725347">
            <w:pPr>
              <w:spacing w:after="7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7770BD" w:rsidRPr="00630162">
                <w:rPr>
                  <w:rFonts w:ascii="Times New Roman" w:eastAsia="Calibri" w:hAnsi="Times New Roman" w:cs="Times New Roman"/>
                  <w:sz w:val="24"/>
                </w:rPr>
                <w:t>Раздел «Квалификационные характеристики должностей работников образования</w:t>
              </w:r>
            </w:hyperlink>
            <w:r w:rsidR="007770BD"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770BD" w:rsidRPr="00630162" w:rsidRDefault="007877DA" w:rsidP="00725347">
            <w:pPr>
              <w:spacing w:after="7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7770BD" w:rsidRPr="00630162">
                <w:rPr>
                  <w:rFonts w:ascii="Times New Roman" w:eastAsia="Calibri" w:hAnsi="Times New Roman" w:cs="Times New Roman"/>
                  <w:sz w:val="24"/>
                  <w:u w:val="single"/>
                  <w:lang w:val="en-US"/>
                </w:rPr>
                <w:t>III</w:t>
              </w:r>
              <w:r w:rsidR="007770BD" w:rsidRPr="00630162">
                <w:rPr>
                  <w:rFonts w:ascii="Times New Roman" w:eastAsia="Calibri" w:hAnsi="Times New Roman" w:cs="Times New Roman"/>
                  <w:sz w:val="24"/>
                  <w:u w:val="single"/>
                </w:rPr>
                <w:t>. Должности педагогических работников</w:t>
              </w:r>
            </w:hyperlink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Должностные обязанности.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0162">
              <w:rPr>
                <w:rFonts w:ascii="Times New Roman" w:eastAsia="Calibri" w:hAnsi="Times New Roman" w:cs="Times New Roman"/>
              </w:rPr>
      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социализации...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Должен знать: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педагогику,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методику воспитательной работы,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 по вопросам обучения и воспитания детей,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диагностики причин конфликтных ситуаций, их профилактики и разрешения…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 (включая старшего)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Должностные обязанности.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Создает благоприятную микросреду и морально-психологический климат для каждого обучающегося, воспитанника.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Способствует развитию общения обучающихся, воспитанников.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Помогает обучающемуся, воспитаннику решать проблемы, возникающие в общении с товарищами, учителями, родителями (лицами, их заменяющими).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 права и свободы обучающихся, воспитанников, несет ответственность за их жизнь, здоровье и безопасность в период образовательного процесса.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 наблюдения (мониторинг) за здоровьем, развитием и воспитанием обучающихся, воспитанников, в том числе с помощью электронных форм.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Разрабатывает план (программу) воспитательной работы с группой обучающихся, воспитанников.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органами самоуправления обучающихся, воспитанников ведет активную пропаганду здорового образа жизни.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охрану жизни и здоровья обучающихся, воспитанников во время образовательного процесса…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Должен знать: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 формы мониторинга деятельности обучающихся, воспитанников; педагогическую этику;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теорию и методику воспитательной работы, организации свободного времени обучающихся, воспитанников;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управления образовательными системами;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педагогические технологии продуктивного, дифференцированного, развивающего обучения, реализации компетентностного подхода;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диагностики причин конфликтных ситуаций, их профилактики и разрешения; основы экологии, экономики …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 дополнительного образования (включая старшего)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Должностные обязанности. 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педагогически обоснованный выбор форм, средств и методов работы исходя из психофизиологической и педагогической</w:t>
            </w:r>
            <w:bookmarkStart w:id="8" w:name="19b4b"/>
            <w:bookmarkEnd w:id="8"/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целесообразности, используя современные образовательные технологии…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Должен знать: </w:t>
            </w:r>
          </w:p>
          <w:p w:rsidR="007770BD" w:rsidRPr="00630162" w:rsidRDefault="007770BD" w:rsidP="00725347">
            <w:pPr>
              <w:spacing w:after="0" w:line="240" w:lineRule="auto"/>
              <w:ind w:left="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педагогические технологии…; </w:t>
            </w:r>
          </w:p>
          <w:p w:rsidR="007770BD" w:rsidRPr="00630162" w:rsidRDefault="007770BD" w:rsidP="00725347">
            <w:pPr>
              <w:spacing w:after="0" w:line="240" w:lineRule="auto"/>
              <w:ind w:left="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 обучающимися…,</w:t>
            </w:r>
            <w:bookmarkStart w:id="9" w:name="0382f"/>
            <w:bookmarkEnd w:id="9"/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родителями, лицами, их заменяющими, коллегами по работе; </w:t>
            </w:r>
          </w:p>
          <w:p w:rsidR="007770BD" w:rsidRPr="00630162" w:rsidRDefault="007770BD" w:rsidP="00725347">
            <w:pPr>
              <w:spacing w:after="0" w:line="240" w:lineRule="auto"/>
              <w:ind w:left="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диагностики причин конфликтных ситуаций, их профилактики и разрешения; </w:t>
            </w:r>
          </w:p>
          <w:p w:rsidR="007770BD" w:rsidRPr="00630162" w:rsidRDefault="007770BD" w:rsidP="00725347">
            <w:pPr>
              <w:spacing w:after="0" w:line="240" w:lineRule="auto"/>
              <w:ind w:left="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педагогической диагностики… </w:t>
            </w:r>
          </w:p>
        </w:tc>
      </w:tr>
      <w:tr w:rsidR="007770BD" w:rsidRPr="00630162" w:rsidTr="0072534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877DA" w:rsidP="00725347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7770BD" w:rsidRPr="00630162">
                <w:rPr>
                  <w:rFonts w:ascii="Times New Roman" w:eastAsia="Calibri" w:hAnsi="Times New Roman" w:cs="Times New Roman"/>
                  <w:sz w:val="24"/>
                  <w:u w:val="single"/>
                  <w:lang w:val="en-US"/>
                </w:rPr>
                <w:t>II</w:t>
              </w:r>
              <w:r w:rsidR="007770BD" w:rsidRPr="00630162">
                <w:rPr>
                  <w:rFonts w:ascii="Times New Roman" w:eastAsia="Calibri" w:hAnsi="Times New Roman" w:cs="Times New Roman"/>
                  <w:sz w:val="24"/>
                  <w:u w:val="single"/>
                </w:rPr>
                <w:t xml:space="preserve">. Должности </w:t>
              </w:r>
            </w:hyperlink>
            <w:r w:rsidR="007770BD" w:rsidRPr="0063016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руководителей</w:t>
            </w:r>
          </w:p>
          <w:p w:rsidR="007770BD" w:rsidRPr="00630162" w:rsidRDefault="007770BD" w:rsidP="00725347">
            <w:pPr>
              <w:spacing w:before="150" w:after="150" w:line="240" w:lineRule="auto"/>
              <w:ind w:left="34" w:right="150"/>
              <w:outlineLvl w:val="0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Руководитель (директор, заведующий, начальник) образовательного учреждения</w:t>
            </w:r>
          </w:p>
          <w:p w:rsidR="007770BD" w:rsidRPr="00630162" w:rsidRDefault="007770BD" w:rsidP="00725347">
            <w:pPr>
              <w:spacing w:after="0" w:line="240" w:lineRule="auto"/>
              <w:ind w:left="33" w:right="150"/>
              <w:outlineLvl w:val="0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Заместитель руководителя (директора, заведующего, начальника) </w:t>
            </w:r>
            <w:r w:rsidRPr="00630162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lastRenderedPageBreak/>
              <w:t>образовательного учреждения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Должен знать:</w:t>
            </w:r>
          </w:p>
          <w:p w:rsidR="007770BD" w:rsidRPr="00630162" w:rsidRDefault="007770BD" w:rsidP="00725347">
            <w:pPr>
              <w:spacing w:after="0" w:line="240" w:lineRule="auto"/>
              <w:ind w:left="33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педагогические технологии…</w:t>
            </w:r>
            <w:bookmarkStart w:id="10" w:name="94b7a"/>
            <w:bookmarkEnd w:id="10"/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770BD" w:rsidRPr="00630162" w:rsidRDefault="007770BD" w:rsidP="00725347">
            <w:pPr>
              <w:spacing w:after="0" w:line="240" w:lineRule="auto"/>
              <w:ind w:left="33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</w:t>
            </w:r>
          </w:p>
          <w:p w:rsidR="007770BD" w:rsidRPr="00630162" w:rsidRDefault="007770BD" w:rsidP="00725347">
            <w:pPr>
              <w:spacing w:after="0" w:line="240" w:lineRule="auto"/>
              <w:ind w:left="33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диагностики причин конфликтных </w:t>
            </w:r>
            <w:bookmarkStart w:id="11" w:name="86889"/>
            <w:bookmarkEnd w:id="11"/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ситуаций, их профилактики и разрешения…</w:t>
            </w:r>
          </w:p>
        </w:tc>
      </w:tr>
      <w:tr w:rsidR="007770BD" w:rsidRPr="00630162" w:rsidTr="0072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развитию дополнительного  образования детей в общеобразо-вательных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Письмо Министерства образования РФ от 11.06.2002 г. № 30-51-433/16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</w:rPr>
              <w:t>Методические рекомендации, адресованные в первую очередь руководителям общеобразовательных учреждений (директорам, заместителям директоров), а также педагогам-организаторам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</w:rPr>
              <w:t>, педагогам дополнительного образования</w:t>
            </w:r>
            <w:r w:rsidRPr="00630162">
              <w:rPr>
                <w:rFonts w:ascii="Times New Roman" w:eastAsia="Calibri" w:hAnsi="Times New Roman" w:cs="Times New Roman"/>
                <w:sz w:val="24"/>
              </w:rPr>
              <w:t>, классным руководителям, воспитателям…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2. Внеурочная работа и дополнительное образование детей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Внеурочная работа ориентирована на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создание условий для неформального общения ребят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…, имеет выраженную воспитательную и социально-педагогическую направленность (</w:t>
            </w:r>
            <w:r w:rsidRPr="00630162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дискуссионные клубы, вечера встреч с интересными людьми, экскурсии, праздники, посещение театров и музеев с последующим обсуждением, социально значимые дела, игры, трудовые акции)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Внеурочная работа – это хорошая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возможность для организации межличностных отношений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 классе, группе, между обучающимися и педагогом с целью создания коллектива и органов самоуправления…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Развитие дополнительного образования детей… предполагает решение следующих задач: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создание максимальных условий для освоения обучающимися духовных и культурных ценностей, воспитания уважения к истории и культуре своего и других народов;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обращение к личностным проблемам обучающихся, формирование их нравственных качеств, творческой и социальной активности…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…Другая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важная особенность дополнительного образования детей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– это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воспитательная доминанта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, поскольку именно в сфере свободного выбора видов деятельности можно рассчитывать на "незаметное", а значит, и более эффективное воспитание. 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В процессе совместной творческой деятельности взрослого и ребенка происходит 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развитие нравст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 xml:space="preserve">венных качеств личности. Поэтому так важно, обращаясь к конкретным образовательным задачам, развивая определенные навыки,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помнить о приоритетности воспитания.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Умение ненавязчиво помогать ребенку в реализации его потенциальных возможностей и потреб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>ностей, в решении своих личных проблем, эмоционально и психологически поддерживать его и определяет во многом успешность развития дополнительного образования детей…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Дополнительное образование детей предполагает расширение воспитательного "поля" школы, так как включает личность в многогранную, интеллектуальную и психологически положительно насыщенную жизнь, где есть условия для самовыражения и самоутверждения.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 этим положением тесно связана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еще одна отличительная черта системы дополни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softHyphen/>
              <w:t>тельного образования детей – компенсаторная (или психотерапевтическая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), поскольку именно в этой сфере ребята… получают воз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 xml:space="preserve">можность индивидуального развития тех способностей, которые не всегда получают поддержку в учебном процессе. 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Дополнительное образование детей создает "ситуацию успеха"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(Выготский), помогает ребенку в изменении своего статуса, поскольку в процессе занятий различными видами деятельности, которые ребенок выбрал самостоятельно и в соответствии с личными интересами и потребностями, он вступает в равноправный диалог с педагогом.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Будучи слабо успевающим по основным школьным дисциплинам, в художествен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>ной студии или в спортивной секции он может оказаться в числе лидеров. Опыт лучших школ показывает, что педагогам дополнительного образования, как правило, удается снять стереотип однозначного восприятия школьника как "троечника" или "трудного".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Эмоциональная насыщенность – еще одна особенность развития дополнительного образования детей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... Развитие чувств необходимо школьникам как средство формирования целостной картины мира. Эмоционально-ценностное отношение к миру может быть сформировано у школь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>ников в процессе обращения к ярким личностям, жизнь и творчество которых помогали бы искать ответы на вопросы, волнующие ребенка. Вместо воспитания на примерах хрес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>томатийных положительных образов необходимо обращение к переживаниям и размыш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>лением конкретного, реально существующего человека, к его поискам, ошибкам, взлетам и падениям, тогда дети поверят в его судьбу, борьбу, идеалы…</w:t>
            </w:r>
          </w:p>
        </w:tc>
      </w:tr>
      <w:tr w:rsidR="007770BD" w:rsidRPr="00630162" w:rsidTr="0072534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Минимальный </w:t>
            </w: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 социальных услуг по воспитанию в образовательных учреждениях общего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Письмо </w:t>
            </w: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Минобразования России от 15 декабря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2002 г. № 30-51-914/16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4.3.  Под учреждениями общего образования (далее – учреждения) понимаются общеобразовательные учреждения (школы, гимназии, лицеи и т. п.), учреждения 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образования детей вне зависимости от форм собственности.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4.4.  Для обеспечения качественной работы учреждения общего образования по оказанию услуг по воспитанию должно осуществляться необходимое материально-техническое, финансовое и организационное обеспечение, включая:</w:t>
            </w:r>
          </w:p>
          <w:p w:rsidR="007770BD" w:rsidRPr="00630162" w:rsidRDefault="007770BD" w:rsidP="00725347">
            <w:pPr>
              <w:tabs>
                <w:tab w:val="left" w:pos="884"/>
              </w:tabs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 укомплектованность учреждения специалистами в области воспитания и их квалификация;</w:t>
            </w:r>
          </w:p>
          <w:p w:rsidR="007770BD" w:rsidRPr="00630162" w:rsidRDefault="007770BD" w:rsidP="00725347">
            <w:pPr>
              <w:tabs>
                <w:tab w:val="left" w:pos="884"/>
              </w:tabs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 наличие необходимого для реализации воспитательного процесса технического оснащения (оборудование, аппаратура, культурно-массовое, туристское, спортивное снаряжение и т. д.)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4.4.1.      В состав документации должны входить: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 Устав учреждения, отражающий систему воспитательной деятельности коллектива учреждения.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  Инструкции и программы по организации воспитательного процесса в учреждении.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  Функциональные обязанности, должностные инструкции, планы работы специалистов, организующих воспитательный процесс.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  Отчетная документация о контроле за реализацией воспитательного процесса и его эффективности.</w:t>
            </w:r>
          </w:p>
        </w:tc>
      </w:tr>
      <w:tr w:rsidR="007770BD" w:rsidRPr="00630162" w:rsidTr="0072534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numPr>
                <w:ilvl w:val="0"/>
                <w:numId w:val="1"/>
              </w:numPr>
              <w:tabs>
                <w:tab w:val="num" w:pos="33"/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виды услуг по гарантированному воспитанию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 </w:t>
            </w:r>
            <w:r w:rsidRPr="0063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Воспитательные ценности.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гарантирует …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школьников готовности к самостоятельному выбору в пользу здорового образа жизни, образования, профессионализма, самореализации в общественно и личностно значимой творческой деятельности, 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у школьников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таких ценностей, как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70BD" w:rsidRPr="00630162" w:rsidRDefault="007770BD" w:rsidP="00725347">
            <w:pPr>
              <w:spacing w:after="0" w:line="240" w:lineRule="auto"/>
              <w:ind w:firstLine="11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семья, </w:t>
            </w:r>
          </w:p>
          <w:p w:rsidR="007770BD" w:rsidRPr="00630162" w:rsidRDefault="007770BD" w:rsidP="00725347">
            <w:pPr>
              <w:spacing w:after="0" w:line="240" w:lineRule="auto"/>
              <w:ind w:firstLine="11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Отечество, </w:t>
            </w:r>
          </w:p>
          <w:p w:rsidR="007770BD" w:rsidRPr="00630162" w:rsidRDefault="007770BD" w:rsidP="00725347">
            <w:pPr>
              <w:spacing w:after="0" w:line="240" w:lineRule="auto"/>
              <w:ind w:firstLine="11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свобода, </w:t>
            </w:r>
          </w:p>
          <w:p w:rsidR="007770BD" w:rsidRPr="00630162" w:rsidRDefault="007770BD" w:rsidP="00725347">
            <w:pPr>
              <w:spacing w:after="0" w:line="240" w:lineRule="auto"/>
              <w:ind w:firstLine="11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культура, </w:t>
            </w:r>
          </w:p>
          <w:p w:rsidR="007770BD" w:rsidRPr="00630162" w:rsidRDefault="007770BD" w:rsidP="00725347">
            <w:pPr>
              <w:spacing w:after="0" w:line="240" w:lineRule="auto"/>
              <w:ind w:firstLine="11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мирное сосуществование народов разных стран,</w:t>
            </w:r>
          </w:p>
          <w:p w:rsidR="007770BD" w:rsidRPr="00630162" w:rsidRDefault="007770BD" w:rsidP="00725347">
            <w:pPr>
              <w:spacing w:after="0" w:line="240" w:lineRule="auto"/>
              <w:ind w:firstLine="11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экологическое благополучие; 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школьников уважения к прошлому и настоящему своего народа, традициям и культуре, старшим поколениям, родителям, ответственности за будущее 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своей страны и современной цивилизации в целом.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5.2. </w:t>
            </w:r>
            <w:r w:rsidRPr="0063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воспитания.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Учреждением должно быть гарантировано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использование воспитательного потенциала образовательных программ; 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2)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 гражданственности, патриотизма, уважения к правам и свободам человека;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представлений о нравственности и опыта взаимодействия со сверстниками и взрослыми в соответствии с общепринятыми нравственными нормами, приобщение к системе культурных ценностей;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трудолюбия, готовности к осознанному выбору будущей профессии, стремления к профессионализму, конкурентоспособности;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экологической культуры, предполагающей ценностное отношение к природе, людям, собственному здоровью, готовность к экологически обоснованному взаимодействию с окружающим миром;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эстетическое отношение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 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 физической культуры, навыков здорового образа жизни.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 </w:t>
            </w:r>
            <w:r w:rsidRPr="0063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Воспитание в процессе обучения. 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гарантирует направленность усилий педагогов на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реализацию воспитательного потенциала образовательных программ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целенаправленный отбор учебных пособий и дидактических материалов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, предоставляемой детям информации в процессе обучения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направленный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только на усвоение детьми программного минимума знаний, но и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их духовно-нравственное становление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усвоение общечеловеческих ценностей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5.4. </w:t>
            </w:r>
            <w:r w:rsidRPr="0063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Создание дополнительных пространств самореализации личности во внеурочное время.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гарантирует предоставление детям возможности выбора видов и форм творческой деятельности, самореализации личности, участия в деятельности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различных творческих и профильных объединений; в работе органов детского самоуправления; в деятельности детских общественных объединений и организаций  гуманистической ориентации;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походах, экскурсиях, экспедициях, различных массовых мероприятиях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, организуемых на базе образовательного учреждения с целью воспитания школьников …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5.5 </w:t>
            </w:r>
            <w:r w:rsidRPr="0063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Научно-методическое обеспечение воспитательного процесса. 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учреждении программы воспитания учащихся, составленной его педагогическим коллективом на основе последних достижений отечественной науки в области теории и методики воспитания и не противоречащей действующему законодательству в области воспитания и образования в Российской Федерации. 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информационно-методических материалов в помощь организаторам воспитательного процесса, системы обмена информацией по вопросам воспитания с другими социальными институтами, обеспечивающими единое  «воспитательное пространство» ближайшего окружения  и разрабатывающими проблемы воспитания на региональном и федеральном уровне. 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вопросов, связанных с организацией воспитательного процесса на педагогических советах, заседаниях методических объединений, школьной кафедры воспитательной работы или совещаниях классных руководителей и других формах объединений педагогов. 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воспитательного процесса осуществляется в образовательном учреждении в целях оценки эффективности и постоянной коррекции условий, создаваемых в нем для воспитания учащихся.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5.6. </w:t>
            </w:r>
            <w:r w:rsidRPr="0063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воспитывающей среды: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 учреждение гарантирует организацию жизнедеятельности детского и педагогического коллективов в соответствии с общепринятыми нравственными нормами человеческого общежития, правилами этикета, формирование у детей знаний о своих правах  и механизмах их реализации в современном социуме, атмосферу терпимости, доброжелательности, уважения к человеческой личности, взаимопомощи, сотворчества и коллективной деятельности и содействия коллектива личностному успеху каждого учащегося. В соответствии с воспитательными целями формируется информационное пространство образовательного учреждения, обеспечивается эстетика помещений, в которых осуществляется воспитательный процесс; осуществляется обеспечение системы противодействия негативным явлениям в детской и подростковой среде;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  психологическое сопровождение ребенка в процессе воспитания осуществляется психологической службой образовательного учреждения и направлено на обеспечение психологического комфорта ребенка в процессе его воспитания;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 открытый характер воспитательной системы обеспечивается тесным контактом с семьей, участием родителей в процессе воспитания, доступностью для родителей информации об эффективности процесса воспитания ребенка, его индивидуальных особенностях, духовно-нравственного становления; повышением психолого-педагогических знаний родителей; взаимодействием учреждения с другими социальными институтами окружающего социума, направленного на повышение эффективности воспитательного процесса.</w:t>
            </w:r>
          </w:p>
        </w:tc>
      </w:tr>
    </w:tbl>
    <w:p w:rsidR="007770BD" w:rsidRPr="00630162" w:rsidRDefault="007770BD" w:rsidP="007770BD">
      <w:pPr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770BD" w:rsidRPr="00630162" w:rsidRDefault="007770BD" w:rsidP="007770BD">
      <w:pPr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770BD" w:rsidRPr="00630162" w:rsidRDefault="007770BD" w:rsidP="007770BD">
      <w:pPr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770BD" w:rsidRPr="00630162" w:rsidRDefault="007770BD" w:rsidP="007770BD">
      <w:pPr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770BD" w:rsidRPr="00630162" w:rsidRDefault="007770BD" w:rsidP="007770BD">
      <w:pPr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770BD" w:rsidRPr="00630162" w:rsidRDefault="007770BD" w:rsidP="007770BD">
      <w:pPr>
        <w:rPr>
          <w:rFonts w:ascii="Calibri" w:eastAsia="Calibri" w:hAnsi="Calibri" w:cs="Times New Roman"/>
        </w:rPr>
      </w:pPr>
    </w:p>
    <w:p w:rsidR="007770BD" w:rsidRDefault="007770BD" w:rsidP="007770BD"/>
    <w:p w:rsidR="00414215" w:rsidRDefault="00414215"/>
    <w:sectPr w:rsidR="00414215" w:rsidSect="006301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6847"/>
    <w:multiLevelType w:val="multilevel"/>
    <w:tmpl w:val="77EAB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770BD"/>
    <w:rsid w:val="00222165"/>
    <w:rsid w:val="00414215"/>
    <w:rsid w:val="007770BD"/>
    <w:rsid w:val="0078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prost.ru/content/base/part/753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ost.ru/content/base/part/753785" TargetMode="External"/><Relationship Id="rId5" Type="http://schemas.openxmlformats.org/officeDocument/2006/relationships/hyperlink" Target="http://www.zakonprost.ru/content/base/part/7537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4646</Words>
  <Characters>26485</Characters>
  <Application>Microsoft Office Word</Application>
  <DocSecurity>0</DocSecurity>
  <Lines>220</Lines>
  <Paragraphs>62</Paragraphs>
  <ScaleCrop>false</ScaleCrop>
  <Company/>
  <LinksUpToDate>false</LinksUpToDate>
  <CharactersWithSpaces>31069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Леванских</dc:creator>
  <cp:keywords/>
  <dc:description/>
  <cp:lastModifiedBy>Леванских</cp:lastModifiedBy>
  <cp:revision>5</cp:revision>
  <dcterms:created xsi:type="dcterms:W3CDTF">2019-10-15T15:28:00Z</dcterms:created>
  <dcterms:modified xsi:type="dcterms:W3CDTF">2019-10-15T15:31:00Z</dcterms:modified>
</cp:coreProperties>
</file>